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B6" w:rsidRPr="006C7608" w:rsidRDefault="00EB4C58" w:rsidP="00224313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rPr>
          <w:rFonts w:ascii="Sylfaen" w:hAnsi="Sylfaen"/>
          <w:b/>
          <w:iCs/>
          <w:smallCaps/>
          <w:color w:val="808080"/>
          <w:sz w:val="28"/>
          <w:szCs w:val="28"/>
          <w:lang w:val="ka-GE"/>
        </w:rPr>
      </w:pPr>
      <w:r>
        <w:rPr>
          <w:rFonts w:ascii="Sylfaen" w:hAnsi="Sylfaen"/>
          <w:b/>
          <w:iCs/>
          <w:smallCaps/>
          <w:color w:val="002060"/>
          <w:sz w:val="36"/>
          <w:szCs w:val="36"/>
          <w:lang w:val="ka-GE"/>
        </w:rPr>
        <w:t xml:space="preserve">ლელა ხინჩლაშვილი </w:t>
      </w:r>
      <w:r w:rsidR="00224313" w:rsidRPr="009E4C8F">
        <w:rPr>
          <w:rFonts w:ascii="Cambria" w:hAnsi="Cambria"/>
          <w:b/>
          <w:iCs/>
          <w:smallCaps/>
          <w:color w:val="808080"/>
          <w:sz w:val="32"/>
          <w:szCs w:val="32"/>
        </w:rPr>
        <w:tab/>
      </w:r>
      <w:r w:rsidR="00B86875" w:rsidRPr="006C7608">
        <w:rPr>
          <w:rFonts w:ascii="Sylfaen" w:hAnsi="Sylfaen"/>
          <w:b/>
          <w:iCs/>
          <w:smallCaps/>
          <w:color w:val="808080"/>
          <w:sz w:val="28"/>
          <w:szCs w:val="28"/>
          <w:lang w:val="ka-GE"/>
        </w:rPr>
        <w:t xml:space="preserve">            </w:t>
      </w:r>
      <w:r w:rsidR="00B86875" w:rsidRPr="006C7608">
        <w:rPr>
          <w:rFonts w:ascii="Sylfaen" w:hAnsi="Sylfaen"/>
          <w:b/>
          <w:iCs/>
          <w:smallCaps/>
          <w:color w:val="002060"/>
          <w:sz w:val="28"/>
          <w:szCs w:val="28"/>
          <w:lang w:val="ka-GE"/>
        </w:rPr>
        <w:t xml:space="preserve">საბანკო </w:t>
      </w:r>
      <w:r w:rsidR="006C7608" w:rsidRPr="006C7608">
        <w:rPr>
          <w:rFonts w:ascii="Sylfaen" w:hAnsi="Sylfaen"/>
          <w:b/>
          <w:iCs/>
          <w:smallCaps/>
          <w:color w:val="002060"/>
          <w:sz w:val="28"/>
          <w:szCs w:val="28"/>
          <w:lang w:val="ka-GE"/>
        </w:rPr>
        <w:t xml:space="preserve">საქმის </w:t>
      </w:r>
      <w:r w:rsidR="00B86875" w:rsidRPr="006C7608">
        <w:rPr>
          <w:rFonts w:ascii="Sylfaen" w:hAnsi="Sylfaen"/>
          <w:b/>
          <w:iCs/>
          <w:smallCaps/>
          <w:color w:val="002060"/>
          <w:sz w:val="28"/>
          <w:szCs w:val="28"/>
          <w:lang w:val="ka-GE"/>
        </w:rPr>
        <w:t>სპეციალისტი/ასპირანტი/მაგისტრი</w:t>
      </w:r>
    </w:p>
    <w:p w:rsidR="00B93BCA" w:rsidRPr="00500E89" w:rsidRDefault="00EB4C58" w:rsidP="00500E89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500E89">
        <w:rPr>
          <w:rFonts w:ascii="Sylfaen" w:hAnsi="Sylfaen"/>
          <w:bCs/>
          <w:color w:val="000000"/>
          <w:sz w:val="20"/>
          <w:szCs w:val="20"/>
          <w:lang w:val="ka-GE"/>
        </w:rPr>
        <w:t>საქართველო,თბილისი</w:t>
      </w:r>
      <w:r w:rsidR="00B710CB" w:rsidRPr="00500E89">
        <w:rPr>
          <w:rFonts w:ascii="Cambria" w:hAnsi="Cambria"/>
          <w:iCs/>
          <w:color w:val="000000"/>
          <w:sz w:val="20"/>
          <w:szCs w:val="20"/>
        </w:rPr>
        <w:t xml:space="preserve"> </w:t>
      </w:r>
      <w:r w:rsidR="001F547B" w:rsidRPr="00500E89">
        <w:rPr>
          <w:rFonts w:ascii="Cambria" w:hAnsi="Cambria"/>
          <w:iCs/>
          <w:color w:val="000000"/>
          <w:sz w:val="20"/>
          <w:szCs w:val="20"/>
        </w:rPr>
        <w:sym w:font="Symbol" w:char="F0B7"/>
      </w:r>
      <w:r w:rsidR="00B93BCA" w:rsidRPr="00500E89">
        <w:rPr>
          <w:rFonts w:ascii="Cambria" w:hAnsi="Cambria"/>
          <w:iCs/>
          <w:color w:val="000000"/>
          <w:sz w:val="20"/>
          <w:szCs w:val="20"/>
        </w:rPr>
        <w:t xml:space="preserve"> </w:t>
      </w:r>
      <w:r w:rsidR="007911C3">
        <w:rPr>
          <w:rFonts w:ascii="Cambria" w:hAnsi="Cambria"/>
          <w:iCs/>
          <w:color w:val="000000"/>
          <w:sz w:val="20"/>
          <w:szCs w:val="20"/>
        </w:rPr>
        <w:t>1978.11.07</w:t>
      </w:r>
      <w:r w:rsidR="007911C3" w:rsidRPr="00500E89">
        <w:rPr>
          <w:rFonts w:ascii="Cambria" w:hAnsi="Cambria"/>
          <w:iCs/>
          <w:color w:val="000000"/>
          <w:sz w:val="20"/>
          <w:szCs w:val="20"/>
        </w:rPr>
        <w:sym w:font="Symbol" w:char="F0B7"/>
      </w:r>
      <w:r w:rsidR="007911C3" w:rsidRPr="00500E89">
        <w:rPr>
          <w:rFonts w:ascii="Cambria" w:hAnsi="Cambria"/>
          <w:iCs/>
          <w:color w:val="000000"/>
          <w:sz w:val="20"/>
          <w:szCs w:val="20"/>
        </w:rPr>
        <w:t xml:space="preserve"> </w:t>
      </w:r>
      <w:r w:rsidR="00B93BCA" w:rsidRPr="00500E89">
        <w:rPr>
          <w:rFonts w:ascii="Cambria" w:hAnsi="Cambria"/>
          <w:iCs/>
          <w:color w:val="000000"/>
          <w:sz w:val="20"/>
          <w:szCs w:val="20"/>
        </w:rPr>
        <w:t xml:space="preserve"> </w:t>
      </w:r>
      <w:r w:rsidR="00B93BCA" w:rsidRPr="00500E89">
        <w:rPr>
          <w:rFonts w:ascii="Cambria" w:hAnsi="Cambria"/>
          <w:iCs/>
          <w:color w:val="000000"/>
          <w:sz w:val="20"/>
          <w:szCs w:val="20"/>
        </w:rPr>
        <w:sym w:font="Webdings" w:char="F0C5"/>
      </w:r>
      <w:r w:rsidR="00B93BCA" w:rsidRPr="00500E89">
        <w:rPr>
          <w:rFonts w:ascii="Cambria" w:hAnsi="Cambria"/>
          <w:iCs/>
          <w:color w:val="000000"/>
          <w:sz w:val="20"/>
          <w:szCs w:val="20"/>
        </w:rPr>
        <w:t xml:space="preserve"> (+995) 5</w:t>
      </w:r>
      <w:r w:rsidRPr="00500E89">
        <w:rPr>
          <w:rFonts w:ascii="Sylfaen" w:hAnsi="Sylfaen"/>
          <w:iCs/>
          <w:color w:val="000000"/>
          <w:sz w:val="20"/>
          <w:szCs w:val="20"/>
          <w:lang w:val="ka-GE"/>
        </w:rPr>
        <w:t xml:space="preserve">99 809200 </w:t>
      </w:r>
      <w:r w:rsidR="00B93BCA" w:rsidRPr="00500E89">
        <w:rPr>
          <w:rFonts w:ascii="Georgia" w:hAnsi="Georgia"/>
          <w:iCs/>
          <w:color w:val="000000"/>
          <w:sz w:val="20"/>
          <w:szCs w:val="20"/>
        </w:rPr>
        <w:t>●</w:t>
      </w:r>
      <w:r w:rsidR="00B93BCA" w:rsidRPr="00500E89">
        <w:rPr>
          <w:rFonts w:ascii="Cambria" w:hAnsi="Cambria"/>
          <w:iCs/>
          <w:color w:val="000000"/>
          <w:sz w:val="20"/>
          <w:szCs w:val="20"/>
        </w:rPr>
        <w:t xml:space="preserve"> </w:t>
      </w:r>
      <w:r w:rsidR="00B93BCA" w:rsidRPr="00500E89">
        <w:rPr>
          <w:rFonts w:ascii="Cambria" w:hAnsi="Cambria"/>
          <w:iCs/>
          <w:color w:val="000000"/>
          <w:sz w:val="20"/>
          <w:szCs w:val="20"/>
        </w:rPr>
        <w:sym w:font="Wingdings" w:char="F02A"/>
      </w:r>
      <w:r w:rsidR="00B93BCA" w:rsidRPr="00500E89">
        <w:rPr>
          <w:rFonts w:ascii="Cambria" w:hAnsi="Cambria"/>
          <w:iCs/>
          <w:color w:val="000000"/>
          <w:sz w:val="20"/>
          <w:szCs w:val="20"/>
        </w:rPr>
        <w:t xml:space="preserve"> </w:t>
      </w:r>
      <w:hyperlink r:id="rId8" w:history="1">
        <w:r w:rsidRPr="00500E89">
          <w:rPr>
            <w:rStyle w:val="Hyperlink"/>
            <w:sz w:val="20"/>
            <w:szCs w:val="20"/>
          </w:rPr>
          <w:t>lkhinchlashvili@gmail.com</w:t>
        </w:r>
      </w:hyperlink>
      <w:r w:rsidRPr="00500E89">
        <w:rPr>
          <w:sz w:val="20"/>
          <w:szCs w:val="20"/>
        </w:rPr>
        <w:t xml:space="preserve"> </w:t>
      </w:r>
      <w:r w:rsidR="00500E89" w:rsidRPr="00500E89">
        <w:rPr>
          <w:sz w:val="20"/>
          <w:szCs w:val="20"/>
        </w:rPr>
        <w:t xml:space="preserve"> </w:t>
      </w:r>
    </w:p>
    <w:p w:rsidR="007D48B6" w:rsidRPr="00D65920" w:rsidRDefault="008E6611" w:rsidP="007D48B6">
      <w:pPr>
        <w:pStyle w:val="BodyText"/>
        <w:tabs>
          <w:tab w:val="right" w:pos="9900"/>
          <w:tab w:val="left" w:pos="11520"/>
        </w:tabs>
        <w:rPr>
          <w:rFonts w:ascii="Sylfaen" w:hAnsi="Sylfaen"/>
          <w:color w:val="000000"/>
          <w:sz w:val="22"/>
          <w:szCs w:val="22"/>
          <w:lang w:val="ka-GE"/>
        </w:rPr>
      </w:pPr>
      <w:r w:rsidRPr="00D65920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="000F17DB" w:rsidRPr="00D65920">
        <w:rPr>
          <w:rFonts w:ascii="Sylfaen" w:hAnsi="Sylfaen"/>
          <w:i/>
          <w:color w:val="000000"/>
          <w:sz w:val="22"/>
          <w:szCs w:val="22"/>
          <w:lang w:val="ka-GE"/>
        </w:rPr>
        <w:t>პროფესიული კომპეტენციები:</w:t>
      </w:r>
    </w:p>
    <w:p w:rsidR="007D48B6" w:rsidRPr="00D65920" w:rsidRDefault="007D48B6" w:rsidP="007D48B6">
      <w:pPr>
        <w:pStyle w:val="BodyText"/>
        <w:tabs>
          <w:tab w:val="right" w:pos="9900"/>
          <w:tab w:val="left" w:pos="11520"/>
        </w:tabs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11153" w:type="dxa"/>
        <w:jc w:val="center"/>
        <w:tblLook w:val="04A0"/>
      </w:tblPr>
      <w:tblGrid>
        <w:gridCol w:w="4100"/>
        <w:gridCol w:w="3023"/>
        <w:gridCol w:w="4030"/>
      </w:tblGrid>
      <w:tr w:rsidR="007D48B6" w:rsidRPr="00D65920" w:rsidTr="00391726">
        <w:trPr>
          <w:trHeight w:val="219"/>
          <w:jc w:val="center"/>
        </w:trPr>
        <w:tc>
          <w:tcPr>
            <w:tcW w:w="4100" w:type="dxa"/>
          </w:tcPr>
          <w:p w:rsidR="007D48B6" w:rsidRPr="00D65920" w:rsidRDefault="00B86875" w:rsidP="007D48B6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eastAsia="Dotum" w:hAnsiTheme="minorHAnsi" w:cs="Arial"/>
                <w:sz w:val="22"/>
                <w:szCs w:val="22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საბანკო საქმე</w:t>
            </w:r>
          </w:p>
        </w:tc>
        <w:tc>
          <w:tcPr>
            <w:tcW w:w="3023" w:type="dxa"/>
          </w:tcPr>
          <w:p w:rsidR="007D48B6" w:rsidRPr="00D65920" w:rsidRDefault="000F17DB" w:rsidP="00505B14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ფიზიკა</w:t>
            </w:r>
          </w:p>
        </w:tc>
        <w:tc>
          <w:tcPr>
            <w:tcW w:w="4030" w:type="dxa"/>
          </w:tcPr>
          <w:p w:rsidR="007D48B6" w:rsidRPr="00D65920" w:rsidRDefault="000F17DB" w:rsidP="007D48B6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გუნდის მართვა,მენეჯმენტი</w:t>
            </w:r>
          </w:p>
        </w:tc>
      </w:tr>
      <w:tr w:rsidR="007D48B6" w:rsidRPr="00D65920" w:rsidTr="00391726">
        <w:trPr>
          <w:trHeight w:val="207"/>
          <w:jc w:val="center"/>
        </w:trPr>
        <w:tc>
          <w:tcPr>
            <w:tcW w:w="4100" w:type="dxa"/>
          </w:tcPr>
          <w:p w:rsidR="007D48B6" w:rsidRPr="00D65920" w:rsidRDefault="00B86875" w:rsidP="00311233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საოპერაციო მენეჯმენტი</w:t>
            </w:r>
          </w:p>
        </w:tc>
        <w:tc>
          <w:tcPr>
            <w:tcW w:w="3023" w:type="dxa"/>
          </w:tcPr>
          <w:p w:rsidR="007D48B6" w:rsidRPr="00D65920" w:rsidRDefault="000F17DB" w:rsidP="007D48B6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მათემატიკა</w:t>
            </w:r>
          </w:p>
        </w:tc>
        <w:tc>
          <w:tcPr>
            <w:tcW w:w="4030" w:type="dxa"/>
          </w:tcPr>
          <w:p w:rsidR="007D48B6" w:rsidRPr="00D65920" w:rsidRDefault="000F17DB" w:rsidP="007D48B6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ღონისძიებების დაგეგმვა</w:t>
            </w:r>
          </w:p>
        </w:tc>
      </w:tr>
      <w:tr w:rsidR="007D48B6" w:rsidRPr="00D65920" w:rsidTr="00A20905">
        <w:trPr>
          <w:trHeight w:val="273"/>
          <w:jc w:val="center"/>
        </w:trPr>
        <w:tc>
          <w:tcPr>
            <w:tcW w:w="4100" w:type="dxa"/>
          </w:tcPr>
          <w:p w:rsidR="007D48B6" w:rsidRPr="00D65920" w:rsidRDefault="00B86875" w:rsidP="007D48B6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ადამიანური რესურსები</w:t>
            </w:r>
          </w:p>
        </w:tc>
        <w:tc>
          <w:tcPr>
            <w:tcW w:w="3023" w:type="dxa"/>
          </w:tcPr>
          <w:p w:rsidR="007D48B6" w:rsidRPr="00D65920" w:rsidRDefault="000F17DB" w:rsidP="007D48B6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გაძლიერებული ექსელი</w:t>
            </w:r>
          </w:p>
        </w:tc>
        <w:tc>
          <w:tcPr>
            <w:tcW w:w="4030" w:type="dxa"/>
          </w:tcPr>
          <w:p w:rsidR="007D48B6" w:rsidRPr="00D65920" w:rsidRDefault="000F17DB" w:rsidP="007D48B6">
            <w:pPr>
              <w:pStyle w:val="BodyText"/>
              <w:numPr>
                <w:ilvl w:val="0"/>
                <w:numId w:val="1"/>
              </w:numPr>
              <w:tabs>
                <w:tab w:val="right" w:pos="360"/>
                <w:tab w:val="left" w:pos="11520"/>
              </w:tabs>
              <w:ind w:left="360" w:hanging="270"/>
              <w:rPr>
                <w:rFonts w:asciiTheme="minorHAnsi" w:hAnsiTheme="minorHAnsi"/>
                <w:spacing w:val="-4"/>
                <w:sz w:val="22"/>
                <w:szCs w:val="22"/>
                <w:lang w:val="en-AU"/>
              </w:rPr>
            </w:pPr>
            <w:r w:rsidRPr="00D65920">
              <w:rPr>
                <w:rFonts w:ascii="Sylfaen" w:hAnsi="Sylfaen"/>
                <w:spacing w:val="-4"/>
                <w:sz w:val="22"/>
                <w:szCs w:val="22"/>
                <w:lang w:val="ka-GE"/>
              </w:rPr>
              <w:t>ბუღალტერია</w:t>
            </w:r>
          </w:p>
        </w:tc>
      </w:tr>
    </w:tbl>
    <w:p w:rsidR="008E6611" w:rsidRPr="000F17DB" w:rsidRDefault="00391726" w:rsidP="000F17DB">
      <w:pPr>
        <w:tabs>
          <w:tab w:val="left" w:pos="9604"/>
        </w:tabs>
        <w:spacing w:after="0" w:line="240" w:lineRule="auto"/>
        <w:ind w:right="-257"/>
        <w:rPr>
          <w:rFonts w:ascii="Sylfaen" w:hAnsi="Sylfaen"/>
          <w:smallCaps/>
          <w:shadow/>
          <w:color w:val="000000"/>
          <w:lang w:val="ka-GE"/>
        </w:rPr>
      </w:pPr>
      <w:r w:rsidRPr="005A6D32">
        <w:rPr>
          <w:rFonts w:asciiTheme="minorHAnsi" w:hAnsiTheme="minorHAnsi"/>
          <w:bCs/>
        </w:rPr>
        <w:tab/>
      </w:r>
    </w:p>
    <w:tbl>
      <w:tblPr>
        <w:tblW w:w="10800" w:type="dxa"/>
        <w:tblInd w:w="108" w:type="dxa"/>
        <w:shd w:val="clear" w:color="auto" w:fill="BDD6EE" w:themeFill="accent5" w:themeFillTint="66"/>
        <w:tblLook w:val="04A0"/>
      </w:tblPr>
      <w:tblGrid>
        <w:gridCol w:w="10800"/>
      </w:tblGrid>
      <w:tr w:rsidR="007D48B6" w:rsidRPr="005A6D32" w:rsidTr="00DE48ED">
        <w:tc>
          <w:tcPr>
            <w:tcW w:w="10800" w:type="dxa"/>
            <w:shd w:val="clear" w:color="auto" w:fill="BDD6EE" w:themeFill="accent5" w:themeFillTint="66"/>
          </w:tcPr>
          <w:p w:rsidR="007D48B6" w:rsidRPr="00EB4C58" w:rsidRDefault="00EB4C58" w:rsidP="00BC4122">
            <w:pPr>
              <w:tabs>
                <w:tab w:val="left" w:pos="1540"/>
                <w:tab w:val="center" w:pos="5292"/>
              </w:tabs>
              <w:spacing w:after="0" w:line="240" w:lineRule="auto"/>
              <w:jc w:val="center"/>
              <w:rPr>
                <w:rFonts w:ascii="Sylfaen" w:hAnsi="Sylfaen"/>
                <w:b/>
                <w:smallCaps/>
                <w:shadow/>
                <w:color w:val="002060"/>
                <w:spacing w:val="10"/>
                <w:lang w:val="ka-GE"/>
              </w:rPr>
            </w:pPr>
            <w:r>
              <w:rPr>
                <w:rFonts w:ascii="Sylfaen" w:hAnsi="Sylfaen"/>
                <w:b/>
                <w:smallCaps/>
                <w:color w:val="002060"/>
                <w:spacing w:val="10"/>
                <w:lang w:val="ka-GE"/>
              </w:rPr>
              <w:t>პროფესიული სამუშაო გამოცდილება</w:t>
            </w:r>
          </w:p>
        </w:tc>
      </w:tr>
    </w:tbl>
    <w:p w:rsidR="007D48B6" w:rsidRDefault="00C82C38" w:rsidP="007D48B6">
      <w:pPr>
        <w:pStyle w:val="BodyText"/>
        <w:rPr>
          <w:rFonts w:asciiTheme="minorHAnsi" w:hAnsiTheme="minorHAnsi"/>
          <w:b/>
          <w:color w:val="000000"/>
          <w:sz w:val="22"/>
          <w:szCs w:val="22"/>
          <w:lang w:val="ka-GE"/>
        </w:rPr>
      </w:pPr>
      <w:r w:rsidRPr="00C82C38">
        <w:rPr>
          <w:rFonts w:asciiTheme="minorHAnsi" w:hAnsiTheme="minorHAnsi"/>
          <w:b/>
          <w:color w:val="000000"/>
          <w:sz w:val="22"/>
          <w:szCs w:val="22"/>
          <w:lang w:val="ka-GE"/>
        </w:rPr>
        <w:t>სს „ჯორჯიან ქარდი“</w:t>
      </w:r>
    </w:p>
    <w:p w:rsidR="00C82C38" w:rsidRPr="00C82C38" w:rsidRDefault="00C82C38" w:rsidP="007D48B6">
      <w:pPr>
        <w:pStyle w:val="BodyText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საქართველო,თბილისი -2019/08-მიმდინარე</w:t>
      </w:r>
    </w:p>
    <w:p w:rsidR="00C82C38" w:rsidRDefault="00C82C38" w:rsidP="007D48B6">
      <w:pPr>
        <w:pStyle w:val="BodyText"/>
        <w:rPr>
          <w:rFonts w:ascii="Sylfaen" w:hAnsi="Sylfaen"/>
          <w:color w:val="4472C4" w:themeColor="accent1"/>
          <w:sz w:val="22"/>
          <w:szCs w:val="22"/>
          <w:u w:val="single"/>
        </w:rPr>
      </w:pPr>
      <w:r>
        <w:rPr>
          <w:rFonts w:ascii="Sylfaen" w:hAnsi="Sylfaen"/>
          <w:color w:val="4472C4" w:themeColor="accent1"/>
          <w:sz w:val="22"/>
          <w:szCs w:val="22"/>
          <w:u w:val="single"/>
          <w:lang w:val="ka-GE"/>
        </w:rPr>
        <w:t xml:space="preserve">სისტემის </w:t>
      </w:r>
      <w:r w:rsidRPr="00C82C38">
        <w:rPr>
          <w:rFonts w:ascii="Sylfaen" w:hAnsi="Sylfaen"/>
          <w:color w:val="4472C4" w:themeColor="accent1"/>
          <w:sz w:val="22"/>
          <w:szCs w:val="22"/>
          <w:u w:val="single"/>
          <w:lang w:val="ka-GE"/>
        </w:rPr>
        <w:t>მონიტორინგის სპეციალისტი</w:t>
      </w:r>
    </w:p>
    <w:p w:rsidR="00C82C38" w:rsidRPr="00F770F9" w:rsidRDefault="00C82C38" w:rsidP="00F770F9">
      <w:pPr>
        <w:pStyle w:val="BodyText"/>
        <w:numPr>
          <w:ilvl w:val="0"/>
          <w:numId w:val="34"/>
        </w:numPr>
        <w:rPr>
          <w:rFonts w:ascii="Sylfaen" w:hAnsi="Sylfaen" w:cs="Sylfaen"/>
          <w:color w:val="78788C"/>
          <w:szCs w:val="22"/>
          <w:shd w:val="clear" w:color="auto" w:fill="F8FAFF"/>
        </w:rPr>
      </w:pP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გადახდების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შეუფერხებელი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შესრულების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და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სერვისების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გამართულობის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მონიტორინგი</w:t>
      </w:r>
    </w:p>
    <w:p w:rsidR="00F770F9" w:rsidRPr="00F770F9" w:rsidRDefault="00F770F9" w:rsidP="00F770F9">
      <w:pPr>
        <w:pStyle w:val="BodyText"/>
        <w:numPr>
          <w:ilvl w:val="0"/>
          <w:numId w:val="34"/>
        </w:numPr>
        <w:rPr>
          <w:rFonts w:ascii="Sylfaen" w:hAnsi="Sylfaen"/>
          <w:color w:val="4472C4" w:themeColor="accent1"/>
          <w:szCs w:val="22"/>
          <w:u w:val="single"/>
        </w:rPr>
      </w:pP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პრობლემის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მოგვარება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და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საჭიროებისას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კომპანიის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სხვა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დეპარტამენტების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>/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სამსახურების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შეტყობინების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 xml:space="preserve"> </w:t>
      </w:r>
      <w:r w:rsidRPr="00F770F9">
        <w:rPr>
          <w:rFonts w:ascii="Sylfaen" w:hAnsi="Sylfaen" w:cs="Sylfaen"/>
          <w:color w:val="78788C"/>
          <w:szCs w:val="22"/>
          <w:shd w:val="clear" w:color="auto" w:fill="F8FAFF"/>
        </w:rPr>
        <w:t>უზრუნველყოფა</w:t>
      </w:r>
      <w:r w:rsidRPr="00F770F9">
        <w:rPr>
          <w:rFonts w:ascii="Arial" w:hAnsi="Arial" w:cs="Arial"/>
          <w:color w:val="78788C"/>
          <w:szCs w:val="22"/>
          <w:shd w:val="clear" w:color="auto" w:fill="F8FAFF"/>
        </w:rPr>
        <w:t>.</w:t>
      </w:r>
    </w:p>
    <w:p w:rsidR="00C82C38" w:rsidRPr="00F770F9" w:rsidRDefault="00C82C38" w:rsidP="007D48B6">
      <w:pPr>
        <w:pStyle w:val="BodyText"/>
        <w:rPr>
          <w:rFonts w:asciiTheme="minorHAnsi" w:hAnsiTheme="minorHAnsi"/>
          <w:color w:val="000000"/>
          <w:szCs w:val="22"/>
          <w:lang w:val="ka-GE"/>
        </w:rPr>
      </w:pPr>
    </w:p>
    <w:p w:rsidR="00C82C38" w:rsidRPr="00F770F9" w:rsidRDefault="00C82C38" w:rsidP="00EB4C58">
      <w:pPr>
        <w:pStyle w:val="BodyText"/>
        <w:rPr>
          <w:rFonts w:ascii="Sylfaen" w:hAnsi="Sylfaen"/>
          <w:bCs/>
          <w:szCs w:val="22"/>
        </w:rPr>
      </w:pPr>
    </w:p>
    <w:p w:rsidR="00350B47" w:rsidRPr="00D65920" w:rsidRDefault="00350B47" w:rsidP="00EB4C58">
      <w:pPr>
        <w:pStyle w:val="BodyText"/>
        <w:rPr>
          <w:rFonts w:ascii="Sylfaen" w:hAnsi="Sylfaen"/>
          <w:b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სს ,,ლიბერთი ბანკი“</w:t>
      </w:r>
    </w:p>
    <w:p w:rsidR="007D48B6" w:rsidRPr="00D65920" w:rsidRDefault="00350B47" w:rsidP="00350B47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="002363B9"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2011/1</w:t>
      </w:r>
      <w:r w:rsidR="00507F51">
        <w:rPr>
          <w:rFonts w:asciiTheme="minorHAnsi" w:hAnsiTheme="minorHAnsi"/>
          <w:bCs/>
          <w:iCs/>
          <w:sz w:val="22"/>
          <w:szCs w:val="22"/>
        </w:rPr>
        <w:t>0</w:t>
      </w:r>
      <w:r w:rsidRPr="00D65920">
        <w:rPr>
          <w:rFonts w:asciiTheme="minorHAnsi" w:hAnsiTheme="minorHAnsi"/>
          <w:bCs/>
          <w:iCs/>
          <w:sz w:val="22"/>
          <w:szCs w:val="22"/>
        </w:rPr>
        <w:t>-</w:t>
      </w:r>
      <w:r w:rsidR="00A62B20">
        <w:rPr>
          <w:rFonts w:ascii="Sylfaen" w:hAnsi="Sylfaen"/>
          <w:bCs/>
          <w:iCs/>
          <w:sz w:val="22"/>
          <w:szCs w:val="22"/>
        </w:rPr>
        <w:t>02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/201</w:t>
      </w:r>
      <w:r w:rsidR="00A62B20">
        <w:rPr>
          <w:rFonts w:ascii="Sylfaen" w:hAnsi="Sylfaen"/>
          <w:bCs/>
          <w:iCs/>
          <w:sz w:val="22"/>
          <w:szCs w:val="22"/>
        </w:rPr>
        <w:t>9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 xml:space="preserve"> წწ.</w:t>
      </w:r>
    </w:p>
    <w:p w:rsidR="007D48B6" w:rsidRPr="00D65920" w:rsidRDefault="00350B47" w:rsidP="007D48B6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ფილიალის მმართველი</w:t>
      </w:r>
    </w:p>
    <w:p w:rsidR="00A91F07" w:rsidRPr="00D65920" w:rsidRDefault="00350B47" w:rsidP="00350B47">
      <w:pPr>
        <w:pStyle w:val="BodyText"/>
        <w:numPr>
          <w:ilvl w:val="0"/>
          <w:numId w:val="15"/>
        </w:numPr>
        <w:tabs>
          <w:tab w:val="right" w:pos="360"/>
        </w:tabs>
        <w:rPr>
          <w:rFonts w:asciiTheme="minorHAnsi" w:hAnsiTheme="minorHAnsi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ფილიალი</w:t>
      </w:r>
      <w:r w:rsidR="00D65920">
        <w:rPr>
          <w:rFonts w:ascii="Sylfaen" w:hAnsi="Sylfaen"/>
          <w:color w:val="000000"/>
          <w:sz w:val="22"/>
          <w:szCs w:val="22"/>
          <w:lang w:val="ka-GE"/>
        </w:rPr>
        <w:t>ს</w:t>
      </w:r>
      <w:r w:rsidR="00C8548E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D65920">
        <w:rPr>
          <w:rFonts w:ascii="Sylfaen" w:hAnsi="Sylfaen"/>
          <w:color w:val="000000"/>
          <w:sz w:val="22"/>
          <w:szCs w:val="22"/>
          <w:lang w:val="ka-GE"/>
        </w:rPr>
        <w:t xml:space="preserve">პერსონალის გუნდის მართვა, </w:t>
      </w:r>
      <w:r w:rsidR="00C8548E">
        <w:rPr>
          <w:rFonts w:ascii="Sylfaen" w:hAnsi="Sylfaen"/>
          <w:color w:val="000000"/>
          <w:sz w:val="22"/>
          <w:szCs w:val="22"/>
          <w:lang w:val="ka-GE"/>
        </w:rPr>
        <w:t xml:space="preserve">ყოველდღიური </w:t>
      </w:r>
      <w:r w:rsidRPr="00D65920">
        <w:rPr>
          <w:rFonts w:ascii="Sylfaen" w:hAnsi="Sylfaen"/>
          <w:color w:val="000000"/>
          <w:sz w:val="22"/>
          <w:szCs w:val="22"/>
          <w:lang w:val="ka-GE"/>
        </w:rPr>
        <w:t>საქმიანობის კოორდინაცია;</w:t>
      </w:r>
    </w:p>
    <w:p w:rsidR="00350B47" w:rsidRPr="00D65920" w:rsidRDefault="00350B47" w:rsidP="00350B47">
      <w:pPr>
        <w:pStyle w:val="BodyText"/>
        <w:numPr>
          <w:ilvl w:val="0"/>
          <w:numId w:val="15"/>
        </w:numPr>
        <w:tabs>
          <w:tab w:val="right" w:pos="360"/>
        </w:tabs>
        <w:rPr>
          <w:rFonts w:asciiTheme="minorHAnsi" w:hAnsiTheme="minorHAnsi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დაგეგმილი პროცედურების შესრულება-კონტროლი;</w:t>
      </w:r>
    </w:p>
    <w:p w:rsidR="00350B47" w:rsidRPr="00D65920" w:rsidRDefault="00350B47" w:rsidP="00350B47">
      <w:pPr>
        <w:pStyle w:val="BodyText"/>
        <w:numPr>
          <w:ilvl w:val="0"/>
          <w:numId w:val="15"/>
        </w:numPr>
        <w:tabs>
          <w:tab w:val="right" w:pos="360"/>
        </w:tabs>
        <w:rPr>
          <w:rFonts w:asciiTheme="minorHAnsi" w:hAnsiTheme="minorHAnsi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ანგარიშგებების წარდგენა მენეჯმენტთან;</w:t>
      </w:r>
      <w:r w:rsidR="00D73751" w:rsidRPr="00D65920">
        <w:rPr>
          <w:rFonts w:ascii="Sylfaen" w:hAnsi="Sylfaen"/>
          <w:color w:val="000000"/>
          <w:sz w:val="22"/>
          <w:szCs w:val="22"/>
          <w:lang w:val="ka-GE"/>
        </w:rPr>
        <w:t xml:space="preserve"> პროცედურების,</w:t>
      </w:r>
      <w:r w:rsidR="00C8548E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D73751" w:rsidRPr="00D65920">
        <w:rPr>
          <w:rFonts w:ascii="Sylfaen" w:hAnsi="Sylfaen"/>
          <w:color w:val="000000"/>
          <w:sz w:val="22"/>
          <w:szCs w:val="22"/>
          <w:lang w:val="ka-GE"/>
        </w:rPr>
        <w:t>წესების მონიტორინგი;</w:t>
      </w:r>
    </w:p>
    <w:p w:rsidR="00350B47" w:rsidRPr="00D65920" w:rsidRDefault="00350B47" w:rsidP="00350B47">
      <w:pPr>
        <w:pStyle w:val="BodyText"/>
        <w:numPr>
          <w:ilvl w:val="0"/>
          <w:numId w:val="15"/>
        </w:numPr>
        <w:tabs>
          <w:tab w:val="right" w:pos="360"/>
        </w:tabs>
        <w:rPr>
          <w:rFonts w:asciiTheme="minorHAnsi" w:hAnsiTheme="minorHAnsi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 xml:space="preserve">წარმოშობილი </w:t>
      </w:r>
      <w:r w:rsidR="00664119" w:rsidRPr="00D65920">
        <w:rPr>
          <w:rFonts w:ascii="Sylfaen" w:hAnsi="Sylfaen"/>
          <w:color w:val="000000"/>
          <w:sz w:val="22"/>
          <w:szCs w:val="22"/>
          <w:lang w:val="ka-GE"/>
        </w:rPr>
        <w:t>პრობლემების იდენთიფიცირება და აღ</w:t>
      </w:r>
      <w:r w:rsidRPr="00D65920">
        <w:rPr>
          <w:rFonts w:ascii="Sylfaen" w:hAnsi="Sylfaen"/>
          <w:color w:val="000000"/>
          <w:sz w:val="22"/>
          <w:szCs w:val="22"/>
          <w:lang w:val="ka-GE"/>
        </w:rPr>
        <w:t>მოფხვრა ეფექტურად და დროულად.</w:t>
      </w:r>
    </w:p>
    <w:p w:rsidR="00664119" w:rsidRPr="00D65920" w:rsidRDefault="00664119" w:rsidP="00472193">
      <w:pPr>
        <w:pStyle w:val="BodyText"/>
        <w:numPr>
          <w:ilvl w:val="0"/>
          <w:numId w:val="2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color w:val="000000" w:themeColor="text1"/>
          <w:sz w:val="22"/>
          <w:szCs w:val="22"/>
          <w:u w:val="none"/>
          <w:lang w:val="ka-GE"/>
        </w:rPr>
        <w:t>წლის ,,მეგობრული მენეჯერი“ (სიგელი)</w:t>
      </w:r>
    </w:p>
    <w:p w:rsidR="00350B47" w:rsidRPr="00D65920" w:rsidRDefault="00350B47" w:rsidP="00664119">
      <w:pPr>
        <w:pStyle w:val="BodyText"/>
        <w:tabs>
          <w:tab w:val="right" w:pos="360"/>
        </w:tabs>
        <w:rPr>
          <w:rFonts w:ascii="Sylfaen" w:hAnsi="Sylfaen"/>
          <w:color w:val="000000"/>
          <w:sz w:val="22"/>
          <w:szCs w:val="22"/>
          <w:lang w:val="ka-GE"/>
        </w:rPr>
      </w:pPr>
    </w:p>
    <w:p w:rsidR="00350B47" w:rsidRPr="00D65920" w:rsidRDefault="00350B47" w:rsidP="00350B47">
      <w:pPr>
        <w:pStyle w:val="BodyText"/>
        <w:rPr>
          <w:rFonts w:ascii="Sylfaen" w:hAnsi="Sylfaen"/>
          <w:b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სს ,,საქართველოს ბანკი“</w:t>
      </w:r>
    </w:p>
    <w:p w:rsidR="00350B47" w:rsidRPr="00D65920" w:rsidRDefault="00350B47" w:rsidP="00350B47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20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05</w:t>
      </w:r>
      <w:r w:rsidRPr="00D65920">
        <w:rPr>
          <w:rFonts w:asciiTheme="minorHAnsi" w:hAnsiTheme="minorHAnsi"/>
          <w:bCs/>
          <w:iCs/>
          <w:sz w:val="22"/>
          <w:szCs w:val="22"/>
        </w:rPr>
        <w:t>/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02</w:t>
      </w:r>
      <w:r w:rsidRPr="00D65920">
        <w:rPr>
          <w:rFonts w:asciiTheme="minorHAnsi" w:hAnsiTheme="minorHAnsi"/>
          <w:bCs/>
          <w:iCs/>
          <w:sz w:val="22"/>
          <w:szCs w:val="22"/>
        </w:rPr>
        <w:t>-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10/2011 წწ.</w:t>
      </w:r>
    </w:p>
    <w:p w:rsidR="00350B47" w:rsidRPr="00D65920" w:rsidRDefault="00350B47" w:rsidP="00350B47">
      <w:pPr>
        <w:pStyle w:val="BodyText"/>
        <w:rPr>
          <w:rStyle w:val="IntenseReference"/>
          <w:rFonts w:ascii="Sylfaen" w:hAnsi="Sylfaen"/>
          <w:color w:val="002060"/>
          <w:sz w:val="22"/>
          <w:szCs w:val="22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სერვის ცენტრი</w:t>
      </w:r>
      <w:r w:rsidR="00C8548E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ს</w:t>
      </w: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 xml:space="preserve"> მენეჯერი</w:t>
      </w:r>
    </w:p>
    <w:p w:rsidR="00350B47" w:rsidRPr="00D65920" w:rsidRDefault="00350B47" w:rsidP="00350B47">
      <w:pPr>
        <w:pStyle w:val="BodyText"/>
        <w:ind w:left="720"/>
        <w:rPr>
          <w:rStyle w:val="IntenseReference"/>
          <w:rFonts w:ascii="Sylfaen" w:hAnsi="Sylfaen"/>
          <w:sz w:val="22"/>
          <w:szCs w:val="22"/>
        </w:rPr>
      </w:pPr>
    </w:p>
    <w:p w:rsidR="00664119" w:rsidRPr="00D65920" w:rsidRDefault="00664119" w:rsidP="00664119">
      <w:pPr>
        <w:pStyle w:val="BodyText"/>
        <w:rPr>
          <w:rFonts w:ascii="Sylfaen" w:hAnsi="Sylfaen"/>
          <w:b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სს ,,ინტელექტბანკი“</w:t>
      </w:r>
    </w:p>
    <w:p w:rsidR="00664119" w:rsidRPr="00D65920" w:rsidRDefault="00664119" w:rsidP="00664119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="Sylfaen" w:hAnsi="Sylfaen"/>
          <w:bCs/>
          <w:iCs/>
          <w:sz w:val="22"/>
          <w:szCs w:val="22"/>
        </w:rPr>
        <w:sym w:font="Webdings" w:char="F034"/>
      </w:r>
      <w:r w:rsidRPr="00D65920">
        <w:rPr>
          <w:rFonts w:ascii="Sylfaen" w:hAnsi="Sylfaen"/>
          <w:bCs/>
          <w:iCs/>
          <w:sz w:val="22"/>
          <w:szCs w:val="22"/>
        </w:rPr>
        <w:t>20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03</w:t>
      </w:r>
      <w:r w:rsidRPr="00D65920">
        <w:rPr>
          <w:rFonts w:ascii="Sylfaen" w:hAnsi="Sylfaen"/>
          <w:bCs/>
          <w:iCs/>
          <w:sz w:val="22"/>
          <w:szCs w:val="22"/>
        </w:rPr>
        <w:t>/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10</w:t>
      </w:r>
      <w:r w:rsidRPr="00D65920">
        <w:rPr>
          <w:rFonts w:ascii="Sylfaen" w:hAnsi="Sylfaen"/>
          <w:bCs/>
          <w:iCs/>
          <w:sz w:val="22"/>
          <w:szCs w:val="22"/>
        </w:rPr>
        <w:t>-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02/2005 წწ.</w:t>
      </w:r>
    </w:p>
    <w:p w:rsidR="00664119" w:rsidRPr="00D65920" w:rsidRDefault="00664119" w:rsidP="00664119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მთავარი ბუღალტერი</w:t>
      </w:r>
    </w:p>
    <w:p w:rsidR="00664119" w:rsidRPr="00D65920" w:rsidRDefault="00664119" w:rsidP="00664119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</w:p>
    <w:p w:rsidR="00664119" w:rsidRPr="00D65920" w:rsidRDefault="00664119" w:rsidP="00664119">
      <w:pPr>
        <w:pStyle w:val="BodyText"/>
        <w:rPr>
          <w:rFonts w:ascii="Sylfaen" w:hAnsi="Sylfaen"/>
          <w:b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,,</w:t>
      </w:r>
      <w:r w:rsidRPr="00D65920">
        <w:rPr>
          <w:rFonts w:ascii="Verdana" w:hAnsi="Verdana"/>
          <w:b/>
          <w:bCs/>
          <w:sz w:val="22"/>
          <w:szCs w:val="22"/>
          <w:lang w:val="ka-GE"/>
        </w:rPr>
        <w:t>№</w:t>
      </w:r>
      <w:r w:rsidRPr="00D65920">
        <w:rPr>
          <w:rFonts w:ascii="Sylfaen" w:hAnsi="Sylfaen"/>
          <w:b/>
          <w:bCs/>
          <w:sz w:val="22"/>
          <w:szCs w:val="22"/>
          <w:lang w:val="ka-GE"/>
        </w:rPr>
        <w:t>1 საჯარო სკოლა“</w:t>
      </w:r>
    </w:p>
    <w:p w:rsidR="00664119" w:rsidRPr="00D65920" w:rsidRDefault="00664119" w:rsidP="00664119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20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02</w:t>
      </w:r>
      <w:r w:rsidRPr="00D65920">
        <w:rPr>
          <w:rFonts w:asciiTheme="minorHAnsi" w:hAnsiTheme="minorHAnsi"/>
          <w:bCs/>
          <w:iCs/>
          <w:sz w:val="22"/>
          <w:szCs w:val="22"/>
        </w:rPr>
        <w:t>/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08-08/203 წწ.</w:t>
      </w:r>
    </w:p>
    <w:p w:rsidR="00664119" w:rsidRPr="00D65920" w:rsidRDefault="00664119" w:rsidP="00664119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ფიზიკა-მათემატიკის პედაგოგი</w:t>
      </w:r>
    </w:p>
    <w:p w:rsidR="00472193" w:rsidRPr="00D65920" w:rsidRDefault="00A62B20" w:rsidP="00472193">
      <w:pPr>
        <w:pStyle w:val="BodyText"/>
        <w:numPr>
          <w:ilvl w:val="0"/>
          <w:numId w:val="27"/>
        </w:numPr>
        <w:rPr>
          <w:rStyle w:val="IntenseReference"/>
          <w:rFonts w:ascii="Sylfaen" w:hAnsi="Sylfaen"/>
          <w:color w:val="000000" w:themeColor="text1"/>
          <w:sz w:val="22"/>
          <w:szCs w:val="22"/>
          <w:u w:val="none"/>
        </w:rPr>
      </w:pPr>
      <w:r>
        <w:rPr>
          <w:rStyle w:val="IntenseReference"/>
          <w:rFonts w:ascii="Sylfaen" w:hAnsi="Sylfaen"/>
          <w:color w:val="000000" w:themeColor="text1"/>
          <w:sz w:val="22"/>
          <w:szCs w:val="22"/>
          <w:u w:val="none"/>
          <w:lang w:val="ka-GE"/>
        </w:rPr>
        <w:t>,,</w:t>
      </w:r>
      <w:r w:rsidR="00472193" w:rsidRPr="00D65920">
        <w:rPr>
          <w:rStyle w:val="IntenseReference"/>
          <w:rFonts w:ascii="Sylfaen" w:hAnsi="Sylfaen"/>
          <w:color w:val="000000" w:themeColor="text1"/>
          <w:sz w:val="22"/>
          <w:szCs w:val="22"/>
          <w:u w:val="none"/>
          <w:lang w:val="ka-GE"/>
        </w:rPr>
        <w:t xml:space="preserve"> სანიმუშო </w:t>
      </w:r>
      <w:r>
        <w:rPr>
          <w:rStyle w:val="IntenseReference"/>
          <w:rFonts w:ascii="Sylfaen" w:hAnsi="Sylfaen"/>
          <w:color w:val="000000" w:themeColor="text1"/>
          <w:sz w:val="22"/>
          <w:szCs w:val="22"/>
          <w:u w:val="none"/>
          <w:lang w:val="ka-GE"/>
        </w:rPr>
        <w:t xml:space="preserve">ღონისძიების დაგეგმვის </w:t>
      </w:r>
      <w:r w:rsidR="00472193" w:rsidRPr="00D65920">
        <w:rPr>
          <w:rStyle w:val="IntenseReference"/>
          <w:rFonts w:ascii="Sylfaen" w:hAnsi="Sylfaen"/>
          <w:color w:val="000000" w:themeColor="text1"/>
          <w:sz w:val="22"/>
          <w:szCs w:val="22"/>
          <w:u w:val="none"/>
          <w:lang w:val="ka-GE"/>
        </w:rPr>
        <w:t>“ ქების ფურცელი</w:t>
      </w:r>
    </w:p>
    <w:p w:rsidR="00664119" w:rsidRPr="00D65920" w:rsidRDefault="00664119" w:rsidP="00664119">
      <w:pPr>
        <w:pStyle w:val="BodyText"/>
        <w:rPr>
          <w:rStyle w:val="IntenseReference"/>
          <w:rFonts w:ascii="Sylfaen" w:hAnsi="Sylfaen"/>
          <w:color w:val="002060"/>
          <w:sz w:val="22"/>
          <w:szCs w:val="22"/>
        </w:rPr>
      </w:pPr>
    </w:p>
    <w:tbl>
      <w:tblPr>
        <w:tblW w:w="10800" w:type="dxa"/>
        <w:tblInd w:w="108" w:type="dxa"/>
        <w:shd w:val="clear" w:color="auto" w:fill="BDD6EE" w:themeFill="accent5" w:themeFillTint="66"/>
        <w:tblLook w:val="04A0"/>
      </w:tblPr>
      <w:tblGrid>
        <w:gridCol w:w="10800"/>
      </w:tblGrid>
      <w:tr w:rsidR="00472193" w:rsidRPr="00D65920" w:rsidTr="00A20905">
        <w:tc>
          <w:tcPr>
            <w:tcW w:w="10800" w:type="dxa"/>
            <w:shd w:val="clear" w:color="auto" w:fill="BDD6EE" w:themeFill="accent5" w:themeFillTint="66"/>
          </w:tcPr>
          <w:p w:rsidR="00472193" w:rsidRPr="00D65920" w:rsidRDefault="00472193" w:rsidP="00A20905">
            <w:pPr>
              <w:tabs>
                <w:tab w:val="left" w:pos="1540"/>
                <w:tab w:val="center" w:pos="5292"/>
              </w:tabs>
              <w:spacing w:after="0" w:line="240" w:lineRule="auto"/>
              <w:jc w:val="center"/>
              <w:rPr>
                <w:rFonts w:ascii="Sylfaen" w:hAnsi="Sylfaen"/>
                <w:b/>
                <w:smallCaps/>
                <w:shadow/>
                <w:color w:val="002060"/>
                <w:spacing w:val="10"/>
                <w:lang w:val="ka-GE"/>
              </w:rPr>
            </w:pPr>
            <w:r w:rsidRPr="00D65920">
              <w:rPr>
                <w:rFonts w:ascii="Sylfaen" w:hAnsi="Sylfaen"/>
                <w:b/>
                <w:smallCaps/>
                <w:color w:val="002060"/>
                <w:spacing w:val="10"/>
                <w:lang w:val="ka-GE"/>
              </w:rPr>
              <w:t>საკვალიფიკაციო ტრეინინგები/ტესტირებები</w:t>
            </w:r>
          </w:p>
        </w:tc>
      </w:tr>
    </w:tbl>
    <w:p w:rsidR="00472193" w:rsidRPr="00D65920" w:rsidRDefault="00472193" w:rsidP="00472193">
      <w:pPr>
        <w:pStyle w:val="BodyText"/>
        <w:rPr>
          <w:rFonts w:asciiTheme="minorHAnsi" w:hAnsiTheme="minorHAnsi"/>
          <w:color w:val="000000"/>
          <w:sz w:val="22"/>
          <w:szCs w:val="22"/>
        </w:rPr>
      </w:pPr>
    </w:p>
    <w:p w:rsidR="00472193" w:rsidRPr="00D65920" w:rsidRDefault="00472193" w:rsidP="00472193">
      <w:pPr>
        <w:pStyle w:val="BodyText"/>
        <w:rPr>
          <w:rFonts w:ascii="Sylfaen" w:hAnsi="Sylfaen"/>
          <w:b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სს ,,ლიბერთი ბანკი“</w:t>
      </w:r>
    </w:p>
    <w:p w:rsidR="00472193" w:rsidRPr="00D65920" w:rsidRDefault="00472193" w:rsidP="00472193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017 წ.</w:t>
      </w:r>
    </w:p>
    <w:p w:rsidR="00472193" w:rsidRPr="00D65920" w:rsidRDefault="00472193" w:rsidP="00472193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საბანკო-საატესტატო ტესტირება ,,საოპერაციო უფროსი მენჯერი“</w:t>
      </w:r>
    </w:p>
    <w:p w:rsidR="00D73751" w:rsidRPr="00D65920" w:rsidRDefault="00D73751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  <w:lang w:val="ka-GE"/>
        </w:rPr>
        <w:sectPr w:rsidR="00D73751" w:rsidRPr="00D65920" w:rsidSect="00247231">
          <w:headerReference w:type="default" r:id="rId9"/>
          <w:footerReference w:type="default" r:id="rId10"/>
          <w:pgSz w:w="12240" w:h="15840"/>
          <w:pgMar w:top="296" w:right="720" w:bottom="450" w:left="720" w:header="142" w:footer="168" w:gutter="0"/>
          <w:cols w:space="720"/>
          <w:docGrid w:linePitch="360"/>
        </w:sectPr>
      </w:pPr>
    </w:p>
    <w:p w:rsidR="00350B47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lastRenderedPageBreak/>
        <w:t>სმარტივი/ფორტუნა-97%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</w:rPr>
        <w:t>LA-</w:t>
      </w:r>
      <w:r w:rsidR="00C8548E">
        <w:rPr>
          <w:rFonts w:ascii="Sylfaen" w:hAnsi="Sylfaen"/>
          <w:color w:val="000000"/>
          <w:sz w:val="22"/>
          <w:szCs w:val="22"/>
          <w:lang w:val="ka-GE"/>
        </w:rPr>
        <w:t>ე</w:t>
      </w:r>
      <w:r w:rsidRPr="00D65920">
        <w:rPr>
          <w:rFonts w:ascii="Sylfaen" w:hAnsi="Sylfaen"/>
          <w:color w:val="000000"/>
          <w:sz w:val="22"/>
          <w:szCs w:val="22"/>
          <w:lang w:val="ka-GE"/>
        </w:rPr>
        <w:t>ლექტრონული პროდუქტები-100%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გადარიცხვები-95%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ანაბრები,</w:t>
      </w:r>
      <w:r w:rsidRPr="00D65920">
        <w:rPr>
          <w:rFonts w:ascii="Sylfaen" w:hAnsi="Sylfaen"/>
          <w:color w:val="000000"/>
          <w:sz w:val="22"/>
          <w:szCs w:val="22"/>
        </w:rPr>
        <w:t>CD-100%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lastRenderedPageBreak/>
        <w:t>სესხები-98%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საკრედიტო ბარათები-100%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სხვა დანარჩენი(მენეჯერები)-98%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t>იურდიული პირები-98%</w:t>
      </w:r>
    </w:p>
    <w:p w:rsidR="00472193" w:rsidRPr="00D65920" w:rsidRDefault="00472193" w:rsidP="00472193">
      <w:pPr>
        <w:pStyle w:val="BodyText"/>
        <w:numPr>
          <w:ilvl w:val="0"/>
          <w:numId w:val="31"/>
        </w:numPr>
        <w:tabs>
          <w:tab w:val="right" w:pos="360"/>
        </w:tabs>
        <w:ind w:left="709"/>
        <w:rPr>
          <w:rFonts w:ascii="Sylfaen" w:hAnsi="Sylfaen"/>
          <w:color w:val="000000"/>
          <w:sz w:val="22"/>
          <w:szCs w:val="22"/>
        </w:rPr>
      </w:pPr>
      <w:r w:rsidRPr="00D65920">
        <w:rPr>
          <w:rFonts w:ascii="Sylfaen" w:hAnsi="Sylfaen"/>
          <w:color w:val="000000"/>
          <w:sz w:val="22"/>
          <w:szCs w:val="22"/>
          <w:lang w:val="ka-GE"/>
        </w:rPr>
        <w:lastRenderedPageBreak/>
        <w:t>შემაჯამაბელი(მენეჯერები)-100%</w:t>
      </w:r>
    </w:p>
    <w:p w:rsidR="00D73751" w:rsidRPr="00D65920" w:rsidRDefault="00D73751" w:rsidP="00350B47">
      <w:pPr>
        <w:pStyle w:val="BodyText"/>
        <w:tabs>
          <w:tab w:val="right" w:pos="360"/>
        </w:tabs>
        <w:ind w:left="720"/>
        <w:rPr>
          <w:rStyle w:val="SubtleEmphasis"/>
          <w:rFonts w:asciiTheme="minorHAnsi" w:hAnsiTheme="minorHAnsi"/>
          <w:i w:val="0"/>
          <w:iCs w:val="0"/>
          <w:color w:val="000000"/>
          <w:sz w:val="22"/>
          <w:szCs w:val="22"/>
        </w:rPr>
        <w:sectPr w:rsidR="00D73751" w:rsidRPr="00D65920" w:rsidSect="00247231">
          <w:type w:val="continuous"/>
          <w:pgSz w:w="12240" w:h="15840"/>
          <w:pgMar w:top="296" w:right="720" w:bottom="450" w:left="720" w:header="142" w:footer="168" w:gutter="0"/>
          <w:cols w:num="2" w:space="720"/>
          <w:docGrid w:linePitch="360"/>
        </w:sectPr>
      </w:pPr>
    </w:p>
    <w:p w:rsidR="00350B47" w:rsidRPr="00D65920" w:rsidRDefault="00350B47" w:rsidP="00350B47">
      <w:pPr>
        <w:pStyle w:val="BodyText"/>
        <w:tabs>
          <w:tab w:val="right" w:pos="360"/>
        </w:tabs>
        <w:ind w:left="720"/>
        <w:rPr>
          <w:rStyle w:val="SubtleEmphasis"/>
          <w:rFonts w:asciiTheme="minorHAnsi" w:hAnsiTheme="minorHAnsi"/>
          <w:i w:val="0"/>
          <w:iCs w:val="0"/>
          <w:color w:val="000000"/>
          <w:sz w:val="22"/>
          <w:szCs w:val="22"/>
        </w:rPr>
      </w:pPr>
    </w:p>
    <w:p w:rsidR="00BA2862" w:rsidRPr="00D65920" w:rsidRDefault="00BA2862" w:rsidP="00BA2862">
      <w:pPr>
        <w:pStyle w:val="BodyText"/>
        <w:tabs>
          <w:tab w:val="right" w:pos="360"/>
        </w:tabs>
        <w:rPr>
          <w:rFonts w:ascii="Sylfaen" w:hAnsi="Sylfaen"/>
          <w:i/>
          <w:iCs/>
          <w:color w:val="808080" w:themeColor="text1" w:themeTint="7F"/>
          <w:sz w:val="22"/>
          <w:szCs w:val="22"/>
          <w:lang w:val="ka-GE"/>
        </w:rPr>
        <w:sectPr w:rsidR="00BA2862" w:rsidRPr="00D65920" w:rsidSect="00247231">
          <w:type w:val="continuous"/>
          <w:pgSz w:w="12240" w:h="15840"/>
          <w:pgMar w:top="296" w:right="720" w:bottom="450" w:left="720" w:header="142" w:footer="168" w:gutter="0"/>
          <w:cols w:space="720"/>
          <w:docGrid w:linePitch="360"/>
        </w:sectPr>
      </w:pPr>
    </w:p>
    <w:p w:rsidR="00D73751" w:rsidRPr="00D65920" w:rsidRDefault="00D73751" w:rsidP="00D73751">
      <w:pPr>
        <w:pStyle w:val="BodyText"/>
        <w:rPr>
          <w:rFonts w:ascii="Sylfaen" w:hAnsi="Sylfaen"/>
          <w:b/>
          <w:bCs/>
          <w:iCs/>
          <w:sz w:val="22"/>
          <w:szCs w:val="22"/>
        </w:rPr>
      </w:pPr>
      <w:r w:rsidRPr="00D65920">
        <w:rPr>
          <w:rFonts w:ascii="Sylfaen" w:hAnsi="Sylfaen"/>
          <w:b/>
          <w:bCs/>
          <w:sz w:val="22"/>
          <w:szCs w:val="22"/>
        </w:rPr>
        <w:lastRenderedPageBreak/>
        <w:t>“M &amp; Consulting”</w:t>
      </w:r>
    </w:p>
    <w:p w:rsidR="00D73751" w:rsidRPr="00D65920" w:rsidRDefault="00D73751" w:rsidP="00D73751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011 წ.</w:t>
      </w:r>
    </w:p>
    <w:p w:rsidR="00D73751" w:rsidRPr="00D65920" w:rsidRDefault="00D73751" w:rsidP="00D73751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,,ადამიანური რესურსების  მენეჯმენტი, პიარი და ეფექტური კომუნიკაციები“</w:t>
      </w:r>
      <w:r w:rsidR="009350F5"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 xml:space="preserve"> </w:t>
      </w:r>
      <w:r w:rsidR="009350F5" w:rsidRPr="00D65920">
        <w:rPr>
          <w:rStyle w:val="IntenseReference"/>
          <w:rFonts w:ascii="Sylfaen" w:hAnsi="Sylfaen"/>
          <w:b w:val="0"/>
          <w:color w:val="002060"/>
          <w:sz w:val="22"/>
          <w:szCs w:val="22"/>
          <w:u w:val="none"/>
          <w:lang w:val="ka-GE"/>
        </w:rPr>
        <w:t>(70 სთ)</w:t>
      </w:r>
    </w:p>
    <w:p w:rsidR="008446CB" w:rsidRPr="00D65920" w:rsidRDefault="008446CB" w:rsidP="00472193">
      <w:pPr>
        <w:autoSpaceDE w:val="0"/>
        <w:autoSpaceDN w:val="0"/>
        <w:adjustRightInd w:val="0"/>
        <w:spacing w:after="0" w:line="240" w:lineRule="auto"/>
        <w:ind w:left="720"/>
        <w:rPr>
          <w:rFonts w:ascii="Sylfaen" w:eastAsia="SimSun" w:hAnsi="Sylfaen" w:cs="TimesNewRomanPSMT"/>
          <w:lang w:val="ka-GE" w:eastAsia="zh-CN"/>
        </w:rPr>
      </w:pPr>
    </w:p>
    <w:p w:rsidR="00D65920" w:rsidRDefault="00D65920" w:rsidP="00B86875">
      <w:pPr>
        <w:pStyle w:val="BodyText"/>
        <w:rPr>
          <w:rFonts w:ascii="Sylfaen" w:hAnsi="Sylfaen"/>
          <w:b/>
          <w:bCs/>
          <w:sz w:val="22"/>
          <w:szCs w:val="22"/>
        </w:rPr>
      </w:pPr>
    </w:p>
    <w:p w:rsidR="00D65920" w:rsidRDefault="00D65920" w:rsidP="00B86875">
      <w:pPr>
        <w:pStyle w:val="BodyText"/>
        <w:rPr>
          <w:rFonts w:ascii="Sylfaen" w:hAnsi="Sylfaen"/>
          <w:b/>
          <w:bCs/>
          <w:sz w:val="22"/>
          <w:szCs w:val="22"/>
        </w:rPr>
      </w:pPr>
    </w:p>
    <w:p w:rsidR="00B86875" w:rsidRPr="00D65920" w:rsidRDefault="00B86875" w:rsidP="00B86875">
      <w:pPr>
        <w:pStyle w:val="BodyText"/>
        <w:rPr>
          <w:rFonts w:ascii="Sylfaen" w:hAnsi="Sylfaen"/>
          <w:b/>
          <w:b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,,ივანე ჯავახიშვილის სახელობის თბილისის სახელმწიფო უნივერსიტეტი“</w:t>
      </w:r>
    </w:p>
    <w:p w:rsidR="00B86875" w:rsidRPr="00D65920" w:rsidRDefault="00B86875" w:rsidP="00B86875">
      <w:pPr>
        <w:pStyle w:val="BodyText"/>
        <w:rPr>
          <w:rFonts w:ascii="Sylfaen" w:hAnsi="Sylfaen"/>
          <w:b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,,გამოყენებითი მათემატიკის და კომპიუტერულ მეცნიერებათა ინსტიტუტი“</w:t>
      </w:r>
    </w:p>
    <w:p w:rsidR="00B86875" w:rsidRPr="00D65920" w:rsidRDefault="00B86875" w:rsidP="00B86875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005 წ.</w:t>
      </w:r>
    </w:p>
    <w:p w:rsidR="00247231" w:rsidRPr="00D65920" w:rsidRDefault="00B86875" w:rsidP="00247231">
      <w:pPr>
        <w:pStyle w:val="BodyText"/>
        <w:rPr>
          <w:rFonts w:ascii="Sylfaen" w:hAnsi="Sylfaen"/>
          <w:b/>
          <w:bCs/>
          <w:smallCaps/>
          <w:color w:val="002060"/>
          <w:spacing w:val="5"/>
          <w:sz w:val="22"/>
          <w:szCs w:val="22"/>
          <w:u w:val="single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 xml:space="preserve">ფრანგული ენის კურსი  </w:t>
      </w:r>
      <w:r w:rsidRPr="00D65920">
        <w:rPr>
          <w:rStyle w:val="IntenseReference"/>
          <w:rFonts w:ascii="Sylfaen" w:hAnsi="Sylfaen"/>
          <w:b w:val="0"/>
          <w:color w:val="002060"/>
          <w:sz w:val="22"/>
          <w:szCs w:val="22"/>
          <w:u w:val="none"/>
          <w:lang w:val="ka-GE"/>
        </w:rPr>
        <w:t>(75 სთ)</w:t>
      </w:r>
    </w:p>
    <w:p w:rsidR="00350B47" w:rsidRPr="00D65920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tbl>
      <w:tblPr>
        <w:tblW w:w="10800" w:type="dxa"/>
        <w:tblInd w:w="108" w:type="dxa"/>
        <w:shd w:val="clear" w:color="auto" w:fill="BDD6EE" w:themeFill="accent5" w:themeFillTint="66"/>
        <w:tblLook w:val="04A0"/>
      </w:tblPr>
      <w:tblGrid>
        <w:gridCol w:w="10800"/>
      </w:tblGrid>
      <w:tr w:rsidR="00247231" w:rsidRPr="005A6D32" w:rsidTr="00A20905">
        <w:tc>
          <w:tcPr>
            <w:tcW w:w="10800" w:type="dxa"/>
            <w:shd w:val="clear" w:color="auto" w:fill="BDD6EE" w:themeFill="accent5" w:themeFillTint="66"/>
          </w:tcPr>
          <w:p w:rsidR="00247231" w:rsidRPr="00EB4C58" w:rsidRDefault="008F4F96" w:rsidP="00A20905">
            <w:pPr>
              <w:tabs>
                <w:tab w:val="left" w:pos="1540"/>
                <w:tab w:val="center" w:pos="5292"/>
              </w:tabs>
              <w:spacing w:after="0" w:line="240" w:lineRule="auto"/>
              <w:jc w:val="center"/>
              <w:rPr>
                <w:rFonts w:ascii="Sylfaen" w:hAnsi="Sylfaen"/>
                <w:b/>
                <w:smallCaps/>
                <w:shadow/>
                <w:color w:val="002060"/>
                <w:spacing w:val="10"/>
                <w:lang w:val="ka-GE"/>
              </w:rPr>
            </w:pPr>
            <w:r>
              <w:rPr>
                <w:rFonts w:ascii="Sylfaen" w:hAnsi="Sylfaen"/>
                <w:b/>
                <w:smallCaps/>
                <w:color w:val="002060"/>
                <w:spacing w:val="10"/>
                <w:lang w:val="ka-GE"/>
              </w:rPr>
              <w:t>აკადემიური განათლება</w:t>
            </w:r>
          </w:p>
        </w:tc>
      </w:tr>
    </w:tbl>
    <w:p w:rsidR="00247231" w:rsidRPr="00D73751" w:rsidRDefault="00247231" w:rsidP="00247231">
      <w:pPr>
        <w:pStyle w:val="BodyText"/>
        <w:rPr>
          <w:rFonts w:asciiTheme="minorHAnsi" w:hAnsiTheme="minorHAnsi"/>
          <w:color w:val="000000"/>
          <w:szCs w:val="20"/>
        </w:rPr>
      </w:pPr>
    </w:p>
    <w:p w:rsidR="00247231" w:rsidRPr="00D65920" w:rsidRDefault="008F4F96" w:rsidP="00247231">
      <w:pPr>
        <w:pStyle w:val="BodyText"/>
        <w:rPr>
          <w:rFonts w:ascii="Sylfaen" w:hAnsi="Sylfaen"/>
          <w:b/>
          <w:b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,,ივანე ჯავახიშვილის სახელობის თბილისის სახელმწიფო უნივერსიტეტი“</w:t>
      </w:r>
    </w:p>
    <w:p w:rsidR="008F4F96" w:rsidRPr="00D65920" w:rsidRDefault="008F4F96" w:rsidP="00247231">
      <w:pPr>
        <w:pStyle w:val="BodyTex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sz w:val="22"/>
          <w:szCs w:val="22"/>
          <w:lang w:val="ka-GE"/>
        </w:rPr>
        <w:t>გამოყენებითი მათემატიკის და კომპიუტერულ მეცნიერებათა ფაკულტეტი</w:t>
      </w:r>
    </w:p>
    <w:p w:rsidR="00247231" w:rsidRPr="00D65920" w:rsidRDefault="00247231" w:rsidP="00247231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20</w:t>
      </w:r>
      <w:r w:rsidR="008F4F96" w:rsidRPr="00D65920">
        <w:rPr>
          <w:rFonts w:ascii="Sylfaen" w:hAnsi="Sylfaen"/>
          <w:bCs/>
          <w:iCs/>
          <w:sz w:val="22"/>
          <w:szCs w:val="22"/>
          <w:lang w:val="ka-GE"/>
        </w:rPr>
        <w:t>03-2006 წწ</w:t>
      </w:r>
    </w:p>
    <w:p w:rsidR="00247231" w:rsidRPr="00D65920" w:rsidRDefault="008F4F96" w:rsidP="00247231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ასპირ</w:t>
      </w:r>
      <w:r w:rsidR="00C8548E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ა</w:t>
      </w: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ნტი</w:t>
      </w:r>
    </w:p>
    <w:p w:rsidR="008F4F96" w:rsidRPr="00D65920" w:rsidRDefault="008F4F96" w:rsidP="00247231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</w:p>
    <w:p w:rsidR="008F4F96" w:rsidRPr="00D65920" w:rsidRDefault="008F4F96" w:rsidP="008F4F96">
      <w:pPr>
        <w:pStyle w:val="BodyText"/>
        <w:rPr>
          <w:rFonts w:ascii="Sylfaen" w:hAnsi="Sylfaen"/>
          <w:b/>
          <w:b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,,ივანე ჯავახიშვილის სახელობის თბილისის სახელმწიფო უნივერსიტეტი“</w:t>
      </w:r>
    </w:p>
    <w:p w:rsidR="008F4F96" w:rsidRPr="00D65920" w:rsidRDefault="008F4F96" w:rsidP="008F4F96">
      <w:pPr>
        <w:pStyle w:val="BodyTex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sz w:val="22"/>
          <w:szCs w:val="22"/>
          <w:lang w:val="ka-GE"/>
        </w:rPr>
        <w:t>ხელოვნებისა და ჰუმანიტარულპროფესიათა  ფაკულტეტი</w:t>
      </w:r>
    </w:p>
    <w:p w:rsidR="008F4F96" w:rsidRPr="00D65920" w:rsidRDefault="008F4F96" w:rsidP="008F4F96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Theme="minorHAnsi" w:hAnsiTheme="minorHAnsi"/>
          <w:bCs/>
          <w:iCs/>
          <w:sz w:val="22"/>
          <w:szCs w:val="22"/>
        </w:rPr>
        <w:t>20</w:t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03-2005 წწ</w:t>
      </w:r>
    </w:p>
    <w:p w:rsidR="008F4F96" w:rsidRPr="00D65920" w:rsidRDefault="008F4F96" w:rsidP="008F4F96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სამართალმცოდნეობა</w:t>
      </w:r>
    </w:p>
    <w:p w:rsidR="008F4F96" w:rsidRPr="00D65920" w:rsidRDefault="008F4F96" w:rsidP="008F4F96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</w:p>
    <w:p w:rsidR="008F4F96" w:rsidRPr="00D65920" w:rsidRDefault="008F4F96" w:rsidP="008F4F96">
      <w:pPr>
        <w:pStyle w:val="BodyText"/>
        <w:rPr>
          <w:rFonts w:ascii="Sylfaen" w:hAnsi="Sylfaen"/>
          <w:b/>
          <w:bCs/>
          <w:sz w:val="22"/>
          <w:szCs w:val="22"/>
          <w:lang w:val="ka-GE"/>
        </w:rPr>
      </w:pPr>
      <w:r w:rsidRPr="00D65920">
        <w:rPr>
          <w:rFonts w:ascii="Sylfaen" w:hAnsi="Sylfaen"/>
          <w:b/>
          <w:bCs/>
          <w:sz w:val="22"/>
          <w:szCs w:val="22"/>
          <w:lang w:val="ka-GE"/>
        </w:rPr>
        <w:t>,,ივანე ჯავახიშვილის სახელობის თბილისის სახელმწიფო უნივერსიტეტი“</w:t>
      </w:r>
    </w:p>
    <w:p w:rsidR="008F4F96" w:rsidRPr="00D65920" w:rsidRDefault="008F4F96" w:rsidP="008F4F96">
      <w:pPr>
        <w:pStyle w:val="BodyText"/>
        <w:rPr>
          <w:rFonts w:ascii="Sylfaen" w:hAnsi="Sylfaen"/>
          <w:bCs/>
          <w:sz w:val="22"/>
          <w:szCs w:val="22"/>
          <w:lang w:val="ka-GE"/>
        </w:rPr>
      </w:pPr>
      <w:r w:rsidRPr="00D65920">
        <w:rPr>
          <w:rFonts w:ascii="Sylfaen" w:hAnsi="Sylfaen"/>
          <w:bCs/>
          <w:sz w:val="22"/>
          <w:szCs w:val="22"/>
          <w:lang w:val="ka-GE"/>
        </w:rPr>
        <w:t>გამოყენებითი მათემატიკის და კომპიუტერულ მეცნიერებათა ფაკულტეტი</w:t>
      </w:r>
    </w:p>
    <w:p w:rsidR="008F4F96" w:rsidRPr="00D65920" w:rsidRDefault="008F4F96" w:rsidP="008F4F96">
      <w:pPr>
        <w:pStyle w:val="BodyText"/>
        <w:jc w:val="left"/>
        <w:rPr>
          <w:rFonts w:ascii="Sylfaen" w:hAnsi="Sylfaen"/>
          <w:bCs/>
          <w:iCs/>
          <w:sz w:val="22"/>
          <w:szCs w:val="22"/>
          <w:lang w:val="ka-GE"/>
        </w:rPr>
      </w:pPr>
      <w:r w:rsidRPr="00D65920">
        <w:rPr>
          <w:rFonts w:ascii="Sylfaen" w:hAnsi="Sylfaen"/>
          <w:bCs/>
          <w:iCs/>
          <w:sz w:val="22"/>
          <w:szCs w:val="22"/>
          <w:lang w:val="ka-GE"/>
        </w:rPr>
        <w:t>|</w:t>
      </w:r>
      <w:r w:rsidRPr="00D65920">
        <w:rPr>
          <w:rFonts w:ascii="Sylfaen" w:hAnsi="Sylfaen"/>
          <w:bCs/>
          <w:sz w:val="22"/>
          <w:szCs w:val="22"/>
          <w:lang w:val="ka-GE"/>
        </w:rPr>
        <w:t>საქართველო, თბილისი</w:t>
      </w:r>
      <w:r w:rsidRPr="00D65920">
        <w:rPr>
          <w:rFonts w:asciiTheme="minorHAnsi" w:hAnsiTheme="minorHAnsi"/>
          <w:bCs/>
          <w:iCs/>
          <w:sz w:val="22"/>
          <w:szCs w:val="22"/>
        </w:rPr>
        <w:sym w:font="Webdings" w:char="F034"/>
      </w:r>
      <w:r w:rsidRPr="00D65920">
        <w:rPr>
          <w:rFonts w:ascii="Sylfaen" w:hAnsi="Sylfaen"/>
          <w:bCs/>
          <w:iCs/>
          <w:sz w:val="22"/>
          <w:szCs w:val="22"/>
          <w:lang w:val="ka-GE"/>
        </w:rPr>
        <w:t>1995-2001 წწ</w:t>
      </w:r>
    </w:p>
    <w:p w:rsidR="008F4F96" w:rsidRPr="00D65920" w:rsidRDefault="008F4F96" w:rsidP="008F4F96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 xml:space="preserve">მაგისტრი - </w:t>
      </w:r>
      <w:r w:rsidR="00C8548E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 xml:space="preserve">სტრუქტურული და </w:t>
      </w: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გამოყენებითი ლინგვისტიკა</w:t>
      </w:r>
    </w:p>
    <w:p w:rsidR="008F4F96" w:rsidRPr="00D65920" w:rsidRDefault="008F4F96" w:rsidP="008F4F96">
      <w:pPr>
        <w:pStyle w:val="BodyText"/>
        <w:rPr>
          <w:rStyle w:val="IntenseReference"/>
          <w:rFonts w:ascii="Sylfaen" w:hAnsi="Sylfaen"/>
          <w:color w:val="002060"/>
          <w:sz w:val="24"/>
          <w:lang w:val="ka-GE"/>
        </w:rPr>
      </w:pPr>
    </w:p>
    <w:tbl>
      <w:tblPr>
        <w:tblW w:w="10800" w:type="dxa"/>
        <w:tblInd w:w="108" w:type="dxa"/>
        <w:shd w:val="clear" w:color="auto" w:fill="BDD6EE" w:themeFill="accent5" w:themeFillTint="66"/>
        <w:tblLook w:val="04A0"/>
      </w:tblPr>
      <w:tblGrid>
        <w:gridCol w:w="10800"/>
      </w:tblGrid>
      <w:tr w:rsidR="008F4F96" w:rsidRPr="005A6D32" w:rsidTr="00A20905">
        <w:tc>
          <w:tcPr>
            <w:tcW w:w="10800" w:type="dxa"/>
            <w:shd w:val="clear" w:color="auto" w:fill="BDD6EE" w:themeFill="accent5" w:themeFillTint="66"/>
          </w:tcPr>
          <w:p w:rsidR="008F4F96" w:rsidRPr="00EB4C58" w:rsidRDefault="008F4F96" w:rsidP="00A20905">
            <w:pPr>
              <w:tabs>
                <w:tab w:val="left" w:pos="1540"/>
                <w:tab w:val="center" w:pos="5292"/>
              </w:tabs>
              <w:spacing w:after="0" w:line="240" w:lineRule="auto"/>
              <w:jc w:val="center"/>
              <w:rPr>
                <w:rFonts w:ascii="Sylfaen" w:hAnsi="Sylfaen"/>
                <w:b/>
                <w:smallCaps/>
                <w:shadow/>
                <w:color w:val="002060"/>
                <w:spacing w:val="10"/>
                <w:lang w:val="ka-GE"/>
              </w:rPr>
            </w:pPr>
            <w:r>
              <w:rPr>
                <w:rFonts w:ascii="Sylfaen" w:hAnsi="Sylfaen"/>
                <w:b/>
                <w:smallCaps/>
                <w:color w:val="002060"/>
                <w:spacing w:val="10"/>
                <w:lang w:val="ka-GE"/>
              </w:rPr>
              <w:t xml:space="preserve">დამატებითი ინფორმაცია </w:t>
            </w:r>
          </w:p>
        </w:tc>
      </w:tr>
    </w:tbl>
    <w:p w:rsidR="008F4F96" w:rsidRPr="00D65920" w:rsidRDefault="008F4F96" w:rsidP="008F4F96">
      <w:pPr>
        <w:pStyle w:val="BodyText"/>
        <w:rPr>
          <w:rFonts w:asciiTheme="minorHAnsi" w:hAnsiTheme="minorHAnsi"/>
          <w:color w:val="000000"/>
          <w:sz w:val="22"/>
          <w:szCs w:val="22"/>
        </w:rPr>
      </w:pPr>
    </w:p>
    <w:p w:rsidR="008F4F96" w:rsidRPr="00D65920" w:rsidRDefault="008F4F96" w:rsidP="008F4F96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პერსონალური უნარები</w:t>
      </w:r>
    </w:p>
    <w:p w:rsidR="00A20905" w:rsidRPr="00D65920" w:rsidRDefault="00A20905" w:rsidP="008F4F96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sectPr w:rsidR="00A20905" w:rsidRPr="00D65920" w:rsidSect="00247231">
          <w:headerReference w:type="default" r:id="rId11"/>
          <w:footerReference w:type="default" r:id="rId12"/>
          <w:type w:val="continuous"/>
          <w:pgSz w:w="12240" w:h="15840"/>
          <w:pgMar w:top="296" w:right="720" w:bottom="142" w:left="720" w:header="142" w:footer="168" w:gutter="0"/>
          <w:cols w:space="720"/>
          <w:docGrid w:linePitch="360"/>
        </w:sectPr>
      </w:pPr>
    </w:p>
    <w:p w:rsidR="008F4F96" w:rsidRPr="00D65920" w:rsidRDefault="008F4F96" w:rsidP="008F4F96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lastRenderedPageBreak/>
        <w:t>ლიდერობა და ხელმძღვანელობა</w:t>
      </w:r>
    </w:p>
    <w:p w:rsidR="008F4F96" w:rsidRPr="00D65920" w:rsidRDefault="008F4F96" w:rsidP="008F4F96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მოლაპარაკების ხელოვნება</w:t>
      </w:r>
    </w:p>
    <w:p w:rsidR="008F4F96" w:rsidRPr="00D65920" w:rsidRDefault="008F4F96" w:rsidP="008F4F96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ანალიტიკური აზროვნება</w:t>
      </w:r>
    </w:p>
    <w:p w:rsidR="008F4F96" w:rsidRPr="00D65920" w:rsidRDefault="008F4F96" w:rsidP="008F4F96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lastRenderedPageBreak/>
        <w:t>დროის ეფექტური მართვა</w:t>
      </w:r>
    </w:p>
    <w:p w:rsidR="008F4F96" w:rsidRPr="00D65920" w:rsidRDefault="008F4F96" w:rsidP="008F4F96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შედეგებზე ორიენტ</w:t>
      </w:r>
      <w:r w:rsidR="00A20905"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აცია</w:t>
      </w:r>
    </w:p>
    <w:p w:rsidR="00A20905" w:rsidRPr="00D65920" w:rsidRDefault="00A20905" w:rsidP="008F4F96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სტრესის ზემოქმედების ქვეშ მუშაობა</w:t>
      </w:r>
    </w:p>
    <w:p w:rsidR="00A20905" w:rsidRPr="00D65920" w:rsidRDefault="00A20905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  <w:sectPr w:rsidR="00A20905" w:rsidRPr="00D65920" w:rsidSect="00A20905">
          <w:type w:val="continuous"/>
          <w:pgSz w:w="12240" w:h="15840"/>
          <w:pgMar w:top="296" w:right="720" w:bottom="142" w:left="720" w:header="142" w:footer="168" w:gutter="0"/>
          <w:cols w:num="2" w:space="720"/>
          <w:docGrid w:linePitch="360"/>
        </w:sectPr>
      </w:pPr>
    </w:p>
    <w:p w:rsidR="00350B47" w:rsidRPr="00D65920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A20905" w:rsidRPr="00D65920" w:rsidRDefault="00A20905" w:rsidP="00A20905">
      <w:pPr>
        <w:pStyle w:val="BodyText"/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sectPr w:rsidR="00A20905" w:rsidRPr="00D65920" w:rsidSect="00247231">
          <w:headerReference w:type="default" r:id="rId13"/>
          <w:footerReference w:type="default" r:id="rId14"/>
          <w:type w:val="continuous"/>
          <w:pgSz w:w="12240" w:h="15840"/>
          <w:pgMar w:top="296" w:right="720" w:bottom="142" w:left="720" w:header="142" w:footer="168" w:gutter="0"/>
          <w:cols w:space="720"/>
          <w:docGrid w:linePitch="360"/>
        </w:sect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ენები</w:t>
      </w:r>
    </w:p>
    <w:p w:rsidR="00A20905" w:rsidRPr="00D65920" w:rsidRDefault="00A20905" w:rsidP="00A20905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lastRenderedPageBreak/>
        <w:t>ქართული -მშობლიური</w:t>
      </w:r>
    </w:p>
    <w:p w:rsidR="00A20905" w:rsidRPr="00D65920" w:rsidRDefault="00A20905" w:rsidP="00A20905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რუსული-</w:t>
      </w: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</w:rPr>
        <w:t>B2</w:t>
      </w:r>
    </w:p>
    <w:p w:rsidR="00A20905" w:rsidRPr="00D65920" w:rsidRDefault="00A20905" w:rsidP="00A20905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lastRenderedPageBreak/>
        <w:t>ინგლისური-</w:t>
      </w: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</w:rPr>
        <w:t>B2</w:t>
      </w:r>
    </w:p>
    <w:p w:rsidR="00A20905" w:rsidRPr="00D65920" w:rsidRDefault="00A20905" w:rsidP="00A20905">
      <w:pPr>
        <w:pStyle w:val="BodyText"/>
        <w:numPr>
          <w:ilvl w:val="0"/>
          <w:numId w:val="32"/>
        </w:numPr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</w:pP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t>ფრანგული-</w:t>
      </w:r>
      <w:r w:rsidRPr="00D65920"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</w:rPr>
        <w:t>A1</w:t>
      </w:r>
    </w:p>
    <w:p w:rsidR="00A20905" w:rsidRPr="00D65920" w:rsidRDefault="00A20905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  <w:sectPr w:rsidR="00A20905" w:rsidRPr="00D65920" w:rsidSect="00A20905">
          <w:type w:val="continuous"/>
          <w:pgSz w:w="12240" w:h="15840"/>
          <w:pgMar w:top="296" w:right="720" w:bottom="142" w:left="720" w:header="142" w:footer="168" w:gutter="0"/>
          <w:cols w:num="2" w:space="720"/>
          <w:docGrid w:linePitch="360"/>
        </w:sectPr>
      </w:pPr>
    </w:p>
    <w:p w:rsidR="00A20905" w:rsidRPr="00D65920" w:rsidRDefault="00A20905" w:rsidP="00A20905">
      <w:pPr>
        <w:pStyle w:val="BodyText"/>
        <w:rPr>
          <w:rStyle w:val="IntenseReference"/>
          <w:rFonts w:ascii="Sylfaen" w:hAnsi="Sylfaen"/>
          <w:b w:val="0"/>
          <w:color w:val="000000" w:themeColor="text1"/>
          <w:sz w:val="22"/>
          <w:szCs w:val="22"/>
          <w:u w:val="none"/>
          <w:lang w:val="ka-GE"/>
        </w:rPr>
        <w:sectPr w:rsidR="00A20905" w:rsidRPr="00D65920" w:rsidSect="00247231">
          <w:headerReference w:type="default" r:id="rId15"/>
          <w:footerReference w:type="default" r:id="rId16"/>
          <w:type w:val="continuous"/>
          <w:pgSz w:w="12240" w:h="15840"/>
          <w:pgMar w:top="296" w:right="720" w:bottom="142" w:left="720" w:header="142" w:footer="168" w:gutter="0"/>
          <w:cols w:space="720"/>
          <w:docGrid w:linePitch="360"/>
        </w:sectPr>
      </w:pPr>
    </w:p>
    <w:p w:rsidR="00350B47" w:rsidRPr="00D65920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A20905" w:rsidRPr="00D65920" w:rsidRDefault="00A20905" w:rsidP="00A20905">
      <w:pPr>
        <w:pStyle w:val="BodyText"/>
        <w:rPr>
          <w:rStyle w:val="IntenseReference"/>
          <w:rFonts w:ascii="Sylfaen" w:hAnsi="Sylfaen"/>
          <w:color w:val="002060"/>
          <w:sz w:val="22"/>
          <w:szCs w:val="22"/>
          <w:lang w:val="ka-GE"/>
        </w:rPr>
      </w:pPr>
      <w:r w:rsidRPr="00D65920">
        <w:rPr>
          <w:rStyle w:val="IntenseReference"/>
          <w:rFonts w:ascii="Sylfaen" w:hAnsi="Sylfaen"/>
          <w:color w:val="002060"/>
          <w:sz w:val="22"/>
          <w:szCs w:val="22"/>
          <w:lang w:val="ka-GE"/>
        </w:rPr>
        <w:t>ექნიკური  უნარები</w:t>
      </w:r>
    </w:p>
    <w:p w:rsidR="00350B47" w:rsidRPr="00D65920" w:rsidRDefault="00A20905" w:rsidP="00A2090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  <w:r w:rsidRPr="00D65920">
        <w:rPr>
          <w:rFonts w:ascii="Sylfaen" w:eastAsia="SimSun" w:hAnsi="Sylfaen" w:cs="TimesNewRomanPSMT"/>
          <w:lang w:eastAsia="zh-CN"/>
        </w:rPr>
        <w:t>MS Office</w:t>
      </w:r>
    </w:p>
    <w:p w:rsidR="00A20905" w:rsidRPr="00D65920" w:rsidRDefault="00A20905" w:rsidP="00A2090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  <w:r w:rsidRPr="00D65920">
        <w:rPr>
          <w:rFonts w:ascii="Sylfaen" w:eastAsia="SimSun" w:hAnsi="Sylfaen" w:cs="TimesNewRomanPSMT"/>
          <w:lang w:eastAsia="zh-CN"/>
        </w:rPr>
        <w:t>MS Excel -</w:t>
      </w:r>
      <w:r w:rsidRPr="00D65920">
        <w:rPr>
          <w:rFonts w:ascii="Sylfaen" w:eastAsia="SimSun" w:hAnsi="Sylfaen" w:cs="TimesNewRomanPSMT"/>
          <w:lang w:val="ka-GE" w:eastAsia="zh-CN"/>
        </w:rPr>
        <w:t>პროფესიული დონე</w:t>
      </w:r>
    </w:p>
    <w:p w:rsidR="00A20905" w:rsidRPr="00D65920" w:rsidRDefault="00A20905" w:rsidP="00A2090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  <w:r w:rsidRPr="00D65920">
        <w:rPr>
          <w:rFonts w:ascii="Sylfaen" w:eastAsia="SimSun" w:hAnsi="Sylfaen" w:cs="TimesNewRomanPSMT"/>
          <w:lang w:eastAsia="zh-CN"/>
        </w:rPr>
        <w:t xml:space="preserve">Oris </w:t>
      </w:r>
    </w:p>
    <w:p w:rsidR="00A20905" w:rsidRPr="00D65920" w:rsidRDefault="00A20905" w:rsidP="00A20905">
      <w:pPr>
        <w:autoSpaceDE w:val="0"/>
        <w:autoSpaceDN w:val="0"/>
        <w:adjustRightInd w:val="0"/>
        <w:spacing w:after="0" w:line="240" w:lineRule="auto"/>
        <w:ind w:left="720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p w:rsidR="00350B47" w:rsidRDefault="00350B47" w:rsidP="001F2545">
      <w:pPr>
        <w:autoSpaceDE w:val="0"/>
        <w:autoSpaceDN w:val="0"/>
        <w:adjustRightInd w:val="0"/>
        <w:spacing w:after="0" w:line="240" w:lineRule="auto"/>
        <w:rPr>
          <w:rFonts w:ascii="Sylfaen" w:eastAsia="SimSun" w:hAnsi="Sylfaen" w:cs="TimesNewRomanPSMT"/>
          <w:lang w:val="ka-GE" w:eastAsia="zh-CN"/>
        </w:rPr>
      </w:pPr>
    </w:p>
    <w:sectPr w:rsidR="00350B47" w:rsidSect="00247231">
      <w:headerReference w:type="default" r:id="rId17"/>
      <w:footerReference w:type="default" r:id="rId18"/>
      <w:type w:val="continuous"/>
      <w:pgSz w:w="12240" w:h="15840"/>
      <w:pgMar w:top="296" w:right="720" w:bottom="142" w:left="720" w:header="142" w:footer="1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3E3" w:rsidRDefault="001523E3">
      <w:pPr>
        <w:spacing w:after="0" w:line="240" w:lineRule="auto"/>
      </w:pPr>
      <w:r>
        <w:separator/>
      </w:r>
    </w:p>
  </w:endnote>
  <w:endnote w:type="continuationSeparator" w:id="1">
    <w:p w:rsidR="001523E3" w:rsidRDefault="0015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191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905" w:rsidRDefault="002A1AB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0477D8">
          <w:rPr>
            <w:b/>
          </w:rPr>
          <w:fldChar w:fldCharType="begin"/>
        </w:r>
        <w:r w:rsidR="00921E7E" w:rsidRPr="000477D8">
          <w:rPr>
            <w:b/>
          </w:rPr>
          <w:instrText xml:space="preserve"> PAGE   \* MERGEFORMAT </w:instrText>
        </w:r>
        <w:r w:rsidRPr="000477D8">
          <w:rPr>
            <w:b/>
          </w:rPr>
          <w:fldChar w:fldCharType="separate"/>
        </w:r>
        <w:r w:rsidR="00F770F9">
          <w:rPr>
            <w:b/>
            <w:noProof/>
          </w:rPr>
          <w:t>1</w:t>
        </w:r>
        <w:r w:rsidRPr="000477D8">
          <w:rPr>
            <w:b/>
          </w:rPr>
          <w:fldChar w:fldCharType="end"/>
        </w:r>
        <w:r w:rsidR="00A20905" w:rsidRPr="000477D8">
          <w:rPr>
            <w:b/>
          </w:rPr>
          <w:t xml:space="preserve"> |</w:t>
        </w:r>
        <w:r w:rsidR="00A20905" w:rsidRPr="000477D8">
          <w:rPr>
            <w:rFonts w:ascii="Sylfaen" w:hAnsi="Sylfaen"/>
            <w:b/>
            <w:lang w:val="ka-GE"/>
          </w:rPr>
          <w:t>გვ</w:t>
        </w:r>
      </w:p>
    </w:sdtContent>
  </w:sdt>
  <w:p w:rsidR="00A20905" w:rsidRDefault="00A209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192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905" w:rsidRDefault="002A1AB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0477D8">
          <w:rPr>
            <w:b/>
            <w:color w:val="000000" w:themeColor="text1"/>
          </w:rPr>
          <w:fldChar w:fldCharType="begin"/>
        </w:r>
        <w:r w:rsidR="00921E7E" w:rsidRPr="000477D8">
          <w:rPr>
            <w:b/>
            <w:color w:val="000000" w:themeColor="text1"/>
          </w:rPr>
          <w:instrText xml:space="preserve"> PAGE   \* MERGEFORMAT </w:instrText>
        </w:r>
        <w:r w:rsidRPr="000477D8">
          <w:rPr>
            <w:b/>
            <w:color w:val="000000" w:themeColor="text1"/>
          </w:rPr>
          <w:fldChar w:fldCharType="separate"/>
        </w:r>
        <w:r w:rsidR="00F770F9">
          <w:rPr>
            <w:b/>
            <w:noProof/>
            <w:color w:val="000000" w:themeColor="text1"/>
          </w:rPr>
          <w:t>2</w:t>
        </w:r>
        <w:r w:rsidRPr="000477D8">
          <w:rPr>
            <w:b/>
            <w:color w:val="000000" w:themeColor="text1"/>
          </w:rPr>
          <w:fldChar w:fldCharType="end"/>
        </w:r>
        <w:r w:rsidR="00A20905" w:rsidRPr="000477D8">
          <w:rPr>
            <w:b/>
            <w:color w:val="000000" w:themeColor="text1"/>
          </w:rPr>
          <w:t xml:space="preserve"> | </w:t>
        </w:r>
        <w:r w:rsidR="00A20905" w:rsidRPr="000477D8">
          <w:rPr>
            <w:rFonts w:ascii="Sylfaen" w:hAnsi="Sylfaen"/>
            <w:b/>
            <w:color w:val="000000" w:themeColor="text1"/>
            <w:spacing w:val="60"/>
            <w:lang w:val="ka-GE"/>
          </w:rPr>
          <w:t xml:space="preserve">გვ                                                             </w:t>
        </w:r>
        <w:r w:rsidR="00A20905" w:rsidRPr="00247231">
          <w:rPr>
            <w:rFonts w:ascii="Sylfaen" w:hAnsi="Sylfaen"/>
            <w:b/>
            <w:iCs/>
            <w:smallCaps/>
            <w:color w:val="002060"/>
            <w:sz w:val="28"/>
            <w:szCs w:val="28"/>
            <w:lang w:val="ka-GE"/>
          </w:rPr>
          <w:t xml:space="preserve">ლელა ხინჩლაშვილი </w:t>
        </w:r>
        <w:r w:rsidR="00A20905" w:rsidRPr="00247231">
          <w:rPr>
            <w:rFonts w:ascii="Cambria" w:hAnsi="Cambria"/>
            <w:b/>
            <w:iCs/>
            <w:smallCaps/>
            <w:color w:val="808080"/>
            <w:sz w:val="28"/>
            <w:szCs w:val="28"/>
          </w:rPr>
          <w:tab/>
        </w:r>
        <w:r w:rsidR="00A20905">
          <w:rPr>
            <w:rFonts w:ascii="Sylfaen" w:hAnsi="Sylfaen"/>
            <w:b/>
            <w:iCs/>
            <w:smallCaps/>
            <w:color w:val="808080"/>
            <w:sz w:val="32"/>
            <w:szCs w:val="32"/>
            <w:lang w:val="ka-GE"/>
          </w:rPr>
          <w:t xml:space="preserve">            </w:t>
        </w:r>
      </w:p>
    </w:sdtContent>
  </w:sdt>
  <w:p w:rsidR="00A20905" w:rsidRPr="00247231" w:rsidRDefault="00A20905" w:rsidP="00247231">
    <w:pPr>
      <w:pStyle w:val="Footer"/>
      <w:tabs>
        <w:tab w:val="clear" w:pos="4680"/>
        <w:tab w:val="clear" w:pos="9360"/>
        <w:tab w:val="center" w:pos="5400"/>
      </w:tabs>
      <w:jc w:val="center"/>
      <w:rPr>
        <w:rFonts w:ascii="Sylfaen" w:hAnsi="Sylfaen"/>
        <w:noProof/>
        <w:lang w:val="ka-G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192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905" w:rsidRDefault="002A1AB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A20905" w:rsidRPr="00A20905">
            <w:rPr>
              <w:b/>
              <w:noProof/>
            </w:rPr>
            <w:t>2</w:t>
          </w:r>
        </w:fldSimple>
        <w:r w:rsidR="00A20905">
          <w:rPr>
            <w:b/>
          </w:rPr>
          <w:t xml:space="preserve"> | </w:t>
        </w:r>
        <w:r w:rsidR="00A20905">
          <w:rPr>
            <w:rFonts w:ascii="Sylfaen" w:hAnsi="Sylfaen"/>
            <w:color w:val="7F7F7F" w:themeColor="background1" w:themeShade="7F"/>
            <w:spacing w:val="60"/>
            <w:lang w:val="ka-GE"/>
          </w:rPr>
          <w:t xml:space="preserve">გვ                                                             </w:t>
        </w:r>
        <w:r w:rsidR="00A20905" w:rsidRPr="00247231">
          <w:rPr>
            <w:rFonts w:ascii="Sylfaen" w:hAnsi="Sylfaen"/>
            <w:b/>
            <w:iCs/>
            <w:smallCaps/>
            <w:color w:val="002060"/>
            <w:sz w:val="28"/>
            <w:szCs w:val="28"/>
            <w:lang w:val="ka-GE"/>
          </w:rPr>
          <w:t xml:space="preserve">ლელა ხინჩლაშვილი </w:t>
        </w:r>
        <w:r w:rsidR="00A20905" w:rsidRPr="00247231">
          <w:rPr>
            <w:rFonts w:ascii="Cambria" w:hAnsi="Cambria"/>
            <w:b/>
            <w:iCs/>
            <w:smallCaps/>
            <w:color w:val="808080"/>
            <w:sz w:val="28"/>
            <w:szCs w:val="28"/>
          </w:rPr>
          <w:tab/>
        </w:r>
        <w:r w:rsidR="00A20905">
          <w:rPr>
            <w:rFonts w:ascii="Sylfaen" w:hAnsi="Sylfaen"/>
            <w:b/>
            <w:iCs/>
            <w:smallCaps/>
            <w:color w:val="808080"/>
            <w:sz w:val="32"/>
            <w:szCs w:val="32"/>
            <w:lang w:val="ka-GE"/>
          </w:rPr>
          <w:t xml:space="preserve">            </w:t>
        </w:r>
      </w:p>
    </w:sdtContent>
  </w:sdt>
  <w:p w:rsidR="00A20905" w:rsidRPr="00247231" w:rsidRDefault="00A20905" w:rsidP="00247231">
    <w:pPr>
      <w:pStyle w:val="Footer"/>
      <w:tabs>
        <w:tab w:val="clear" w:pos="4680"/>
        <w:tab w:val="clear" w:pos="9360"/>
        <w:tab w:val="center" w:pos="5400"/>
      </w:tabs>
      <w:jc w:val="center"/>
      <w:rPr>
        <w:rFonts w:ascii="Sylfaen" w:hAnsi="Sylfaen"/>
        <w:noProof/>
        <w:lang w:val="ka-GE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192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905" w:rsidRDefault="002A1AB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A20905" w:rsidRPr="00A20905">
            <w:rPr>
              <w:b/>
              <w:noProof/>
            </w:rPr>
            <w:t>2</w:t>
          </w:r>
        </w:fldSimple>
        <w:r w:rsidR="00A20905">
          <w:rPr>
            <w:b/>
          </w:rPr>
          <w:t xml:space="preserve"> | </w:t>
        </w:r>
        <w:r w:rsidR="00A20905">
          <w:rPr>
            <w:rFonts w:ascii="Sylfaen" w:hAnsi="Sylfaen"/>
            <w:color w:val="7F7F7F" w:themeColor="background1" w:themeShade="7F"/>
            <w:spacing w:val="60"/>
            <w:lang w:val="ka-GE"/>
          </w:rPr>
          <w:t xml:space="preserve">გვ                                                             </w:t>
        </w:r>
        <w:r w:rsidR="00A20905" w:rsidRPr="00247231">
          <w:rPr>
            <w:rFonts w:ascii="Sylfaen" w:hAnsi="Sylfaen"/>
            <w:b/>
            <w:iCs/>
            <w:smallCaps/>
            <w:color w:val="002060"/>
            <w:sz w:val="28"/>
            <w:szCs w:val="28"/>
            <w:lang w:val="ka-GE"/>
          </w:rPr>
          <w:t xml:space="preserve">ლელა ხინჩლაშვილი </w:t>
        </w:r>
        <w:r w:rsidR="00A20905" w:rsidRPr="00247231">
          <w:rPr>
            <w:rFonts w:ascii="Cambria" w:hAnsi="Cambria"/>
            <w:b/>
            <w:iCs/>
            <w:smallCaps/>
            <w:color w:val="808080"/>
            <w:sz w:val="28"/>
            <w:szCs w:val="28"/>
          </w:rPr>
          <w:tab/>
        </w:r>
        <w:r w:rsidR="00A20905">
          <w:rPr>
            <w:rFonts w:ascii="Sylfaen" w:hAnsi="Sylfaen"/>
            <w:b/>
            <w:iCs/>
            <w:smallCaps/>
            <w:color w:val="808080"/>
            <w:sz w:val="32"/>
            <w:szCs w:val="32"/>
            <w:lang w:val="ka-GE"/>
          </w:rPr>
          <w:t xml:space="preserve">            </w:t>
        </w:r>
      </w:p>
    </w:sdtContent>
  </w:sdt>
  <w:p w:rsidR="00A20905" w:rsidRPr="00247231" w:rsidRDefault="00A20905" w:rsidP="00247231">
    <w:pPr>
      <w:pStyle w:val="Footer"/>
      <w:tabs>
        <w:tab w:val="clear" w:pos="4680"/>
        <w:tab w:val="clear" w:pos="9360"/>
        <w:tab w:val="center" w:pos="5400"/>
      </w:tabs>
      <w:jc w:val="center"/>
      <w:rPr>
        <w:rFonts w:ascii="Sylfaen" w:hAnsi="Sylfaen"/>
        <w:noProof/>
        <w:lang w:val="ka-GE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05" w:rsidRDefault="002A1ABA">
    <w:pPr>
      <w:pStyle w:val="Footer"/>
      <w:pBdr>
        <w:top w:val="single" w:sz="4" w:space="1" w:color="D9D9D9" w:themeColor="background1" w:themeShade="D9"/>
      </w:pBdr>
      <w:rPr>
        <w:b/>
      </w:rPr>
    </w:pPr>
    <w:fldSimple w:instr=" PAGE   \* MERGEFORMAT ">
      <w:r w:rsidR="00F770F9" w:rsidRPr="00F770F9">
        <w:rPr>
          <w:b/>
          <w:noProof/>
        </w:rPr>
        <w:t>3</w:t>
      </w:r>
    </w:fldSimple>
    <w:r w:rsidR="00A20905">
      <w:rPr>
        <w:b/>
      </w:rPr>
      <w:t xml:space="preserve"> | </w:t>
    </w:r>
    <w:r w:rsidR="00A20905">
      <w:rPr>
        <w:rFonts w:ascii="Sylfaen" w:hAnsi="Sylfaen"/>
        <w:color w:val="7F7F7F" w:themeColor="background1" w:themeShade="7F"/>
        <w:spacing w:val="60"/>
        <w:lang w:val="ka-GE"/>
      </w:rPr>
      <w:t xml:space="preserve">გვ                                                             </w:t>
    </w:r>
    <w:r w:rsidR="00A20905" w:rsidRPr="00247231">
      <w:rPr>
        <w:rFonts w:ascii="Sylfaen" w:hAnsi="Sylfaen"/>
        <w:b/>
        <w:iCs/>
        <w:smallCaps/>
        <w:color w:val="002060"/>
        <w:sz w:val="28"/>
        <w:szCs w:val="28"/>
        <w:lang w:val="ka-GE"/>
      </w:rPr>
      <w:t xml:space="preserve">ლელა ხინჩლაშვილი </w:t>
    </w:r>
    <w:r w:rsidR="00A20905" w:rsidRPr="00247231">
      <w:rPr>
        <w:rFonts w:ascii="Cambria" w:hAnsi="Cambria"/>
        <w:b/>
        <w:iCs/>
        <w:smallCaps/>
        <w:color w:val="808080"/>
        <w:sz w:val="28"/>
        <w:szCs w:val="28"/>
      </w:rPr>
      <w:tab/>
    </w:r>
    <w:r w:rsidR="00A20905">
      <w:rPr>
        <w:rFonts w:ascii="Sylfaen" w:hAnsi="Sylfaen"/>
        <w:b/>
        <w:iCs/>
        <w:smallCaps/>
        <w:color w:val="808080"/>
        <w:sz w:val="32"/>
        <w:szCs w:val="32"/>
        <w:lang w:val="ka-GE"/>
      </w:rPr>
      <w:t xml:space="preserve">            </w:t>
    </w:r>
  </w:p>
  <w:p w:rsidR="00A20905" w:rsidRPr="00247231" w:rsidRDefault="00A20905" w:rsidP="00247231">
    <w:pPr>
      <w:pStyle w:val="Footer"/>
      <w:tabs>
        <w:tab w:val="clear" w:pos="4680"/>
        <w:tab w:val="clear" w:pos="9360"/>
        <w:tab w:val="center" w:pos="5400"/>
      </w:tabs>
      <w:jc w:val="center"/>
      <w:rPr>
        <w:rFonts w:ascii="Sylfaen" w:hAnsi="Sylfaen"/>
        <w:noProof/>
        <w:lang w:val="ka-G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3E3" w:rsidRDefault="001523E3">
      <w:pPr>
        <w:spacing w:after="0" w:line="240" w:lineRule="auto"/>
      </w:pPr>
      <w:r>
        <w:separator/>
      </w:r>
    </w:p>
  </w:footnote>
  <w:footnote w:type="continuationSeparator" w:id="1">
    <w:p w:rsidR="001523E3" w:rsidRDefault="0015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05" w:rsidRPr="00247231" w:rsidRDefault="00A20905">
    <w:pPr>
      <w:pStyle w:val="Header"/>
      <w:rPr>
        <w:rFonts w:ascii="Sylfaen" w:hAnsi="Sylfaen"/>
      </w:rPr>
    </w:pPr>
    <w:r>
      <w:rPr>
        <w:rFonts w:ascii="Sylfaen" w:hAnsi="Sylfaen"/>
      </w:rPr>
      <w:t>CV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05" w:rsidRDefault="00A209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05" w:rsidRDefault="00A2090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05" w:rsidRDefault="00A20905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05" w:rsidRDefault="00A209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862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F18D9"/>
    <w:multiLevelType w:val="hybridMultilevel"/>
    <w:tmpl w:val="C3646F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1CD01937"/>
    <w:multiLevelType w:val="hybridMultilevel"/>
    <w:tmpl w:val="F9D4E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D6B8D"/>
    <w:multiLevelType w:val="hybridMultilevel"/>
    <w:tmpl w:val="7B4C7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50053"/>
    <w:multiLevelType w:val="hybridMultilevel"/>
    <w:tmpl w:val="20E4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438A9"/>
    <w:multiLevelType w:val="multilevel"/>
    <w:tmpl w:val="DF8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63DBC"/>
    <w:multiLevelType w:val="hybridMultilevel"/>
    <w:tmpl w:val="4A8E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E7595"/>
    <w:multiLevelType w:val="hybridMultilevel"/>
    <w:tmpl w:val="D7FC56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800ED"/>
    <w:multiLevelType w:val="multilevel"/>
    <w:tmpl w:val="7EA4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B2097"/>
    <w:multiLevelType w:val="hybridMultilevel"/>
    <w:tmpl w:val="CE4A63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B089E"/>
    <w:multiLevelType w:val="hybridMultilevel"/>
    <w:tmpl w:val="720A47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E7A24"/>
    <w:multiLevelType w:val="hybridMultilevel"/>
    <w:tmpl w:val="028A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C0BD6"/>
    <w:multiLevelType w:val="hybridMultilevel"/>
    <w:tmpl w:val="78E8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B5D06"/>
    <w:multiLevelType w:val="hybridMultilevel"/>
    <w:tmpl w:val="0EDC73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AA39F2"/>
    <w:multiLevelType w:val="hybridMultilevel"/>
    <w:tmpl w:val="7F123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00D5D"/>
    <w:multiLevelType w:val="hybridMultilevel"/>
    <w:tmpl w:val="AB068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51339"/>
    <w:multiLevelType w:val="multilevel"/>
    <w:tmpl w:val="576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241F62"/>
    <w:multiLevelType w:val="hybridMultilevel"/>
    <w:tmpl w:val="361E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B92E5B"/>
    <w:multiLevelType w:val="hybridMultilevel"/>
    <w:tmpl w:val="C9207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5E31E0"/>
    <w:multiLevelType w:val="hybridMultilevel"/>
    <w:tmpl w:val="54C80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683C9A"/>
    <w:multiLevelType w:val="hybridMultilevel"/>
    <w:tmpl w:val="54BE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A36E6"/>
    <w:multiLevelType w:val="hybridMultilevel"/>
    <w:tmpl w:val="AE28C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801CB"/>
    <w:multiLevelType w:val="hybridMultilevel"/>
    <w:tmpl w:val="079C4A2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BCD6C53"/>
    <w:multiLevelType w:val="multilevel"/>
    <w:tmpl w:val="182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F81800"/>
    <w:multiLevelType w:val="hybridMultilevel"/>
    <w:tmpl w:val="C7D25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9B4F78"/>
    <w:multiLevelType w:val="hybridMultilevel"/>
    <w:tmpl w:val="CF3A80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4E7B49"/>
    <w:multiLevelType w:val="hybridMultilevel"/>
    <w:tmpl w:val="02E0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15A98"/>
    <w:multiLevelType w:val="hybridMultilevel"/>
    <w:tmpl w:val="6A9E9C7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8015AF"/>
    <w:multiLevelType w:val="hybridMultilevel"/>
    <w:tmpl w:val="30CC7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51096"/>
    <w:multiLevelType w:val="hybridMultilevel"/>
    <w:tmpl w:val="DA14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1"/>
  </w:num>
  <w:num w:numId="4">
    <w:abstractNumId w:val="23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27"/>
  </w:num>
  <w:num w:numId="11">
    <w:abstractNumId w:val="19"/>
  </w:num>
  <w:num w:numId="12">
    <w:abstractNumId w:val="16"/>
  </w:num>
  <w:num w:numId="13">
    <w:abstractNumId w:val="17"/>
  </w:num>
  <w:num w:numId="14">
    <w:abstractNumId w:val="15"/>
  </w:num>
  <w:num w:numId="15">
    <w:abstractNumId w:val="33"/>
  </w:num>
  <w:num w:numId="16">
    <w:abstractNumId w:val="25"/>
  </w:num>
  <w:num w:numId="17">
    <w:abstractNumId w:val="13"/>
  </w:num>
  <w:num w:numId="18">
    <w:abstractNumId w:val="30"/>
  </w:num>
  <w:num w:numId="19">
    <w:abstractNumId w:val="7"/>
  </w:num>
  <w:num w:numId="20">
    <w:abstractNumId w:val="14"/>
  </w:num>
  <w:num w:numId="21">
    <w:abstractNumId w:val="31"/>
  </w:num>
  <w:num w:numId="22">
    <w:abstractNumId w:val="8"/>
  </w:num>
  <w:num w:numId="23">
    <w:abstractNumId w:val="5"/>
  </w:num>
  <w:num w:numId="24">
    <w:abstractNumId w:val="24"/>
  </w:num>
  <w:num w:numId="25">
    <w:abstractNumId w:val="29"/>
  </w:num>
  <w:num w:numId="26">
    <w:abstractNumId w:val="11"/>
  </w:num>
  <w:num w:numId="27">
    <w:abstractNumId w:val="10"/>
  </w:num>
  <w:num w:numId="28">
    <w:abstractNumId w:val="32"/>
  </w:num>
  <w:num w:numId="29">
    <w:abstractNumId w:val="22"/>
  </w:num>
  <w:num w:numId="30">
    <w:abstractNumId w:val="26"/>
  </w:num>
  <w:num w:numId="31">
    <w:abstractNumId w:val="1"/>
  </w:num>
  <w:num w:numId="32">
    <w:abstractNumId w:val="28"/>
  </w:num>
  <w:num w:numId="33">
    <w:abstractNumId w:val="18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stylePaneFormatFilter w:val="3F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8F4"/>
    <w:rsid w:val="000477D8"/>
    <w:rsid w:val="00053E0A"/>
    <w:rsid w:val="000A1394"/>
    <w:rsid w:val="000E5F4D"/>
    <w:rsid w:val="000F17DB"/>
    <w:rsid w:val="001523E3"/>
    <w:rsid w:val="001A5618"/>
    <w:rsid w:val="001F0945"/>
    <w:rsid w:val="001F2545"/>
    <w:rsid w:val="001F547B"/>
    <w:rsid w:val="00224313"/>
    <w:rsid w:val="002363B9"/>
    <w:rsid w:val="00247231"/>
    <w:rsid w:val="00253F8A"/>
    <w:rsid w:val="00294EC9"/>
    <w:rsid w:val="002A0FE6"/>
    <w:rsid w:val="002A1ABA"/>
    <w:rsid w:val="002A38F4"/>
    <w:rsid w:val="002C4759"/>
    <w:rsid w:val="002C562D"/>
    <w:rsid w:val="002D1197"/>
    <w:rsid w:val="002D7EB0"/>
    <w:rsid w:val="002E3869"/>
    <w:rsid w:val="002F6D78"/>
    <w:rsid w:val="003036D3"/>
    <w:rsid w:val="00311233"/>
    <w:rsid w:val="00350B47"/>
    <w:rsid w:val="0035240E"/>
    <w:rsid w:val="00356515"/>
    <w:rsid w:val="00391726"/>
    <w:rsid w:val="00391A4C"/>
    <w:rsid w:val="003B01BE"/>
    <w:rsid w:val="003B0924"/>
    <w:rsid w:val="003B1131"/>
    <w:rsid w:val="003C76BA"/>
    <w:rsid w:val="00472193"/>
    <w:rsid w:val="004842B8"/>
    <w:rsid w:val="004A62E8"/>
    <w:rsid w:val="004F2A2B"/>
    <w:rsid w:val="00500E89"/>
    <w:rsid w:val="00505B14"/>
    <w:rsid w:val="00505CCB"/>
    <w:rsid w:val="00507F51"/>
    <w:rsid w:val="00522247"/>
    <w:rsid w:val="0055727D"/>
    <w:rsid w:val="00576EB6"/>
    <w:rsid w:val="005A6D32"/>
    <w:rsid w:val="005F3FD0"/>
    <w:rsid w:val="00627AA3"/>
    <w:rsid w:val="00664119"/>
    <w:rsid w:val="006825CE"/>
    <w:rsid w:val="006A0E5B"/>
    <w:rsid w:val="006C3730"/>
    <w:rsid w:val="006C4FD3"/>
    <w:rsid w:val="006C7608"/>
    <w:rsid w:val="006E1D31"/>
    <w:rsid w:val="007118CC"/>
    <w:rsid w:val="007236AB"/>
    <w:rsid w:val="007279FF"/>
    <w:rsid w:val="007407AA"/>
    <w:rsid w:val="00740B0C"/>
    <w:rsid w:val="00762370"/>
    <w:rsid w:val="00762A5D"/>
    <w:rsid w:val="007911C3"/>
    <w:rsid w:val="007D48B6"/>
    <w:rsid w:val="007F16AB"/>
    <w:rsid w:val="00803661"/>
    <w:rsid w:val="00821927"/>
    <w:rsid w:val="008446CB"/>
    <w:rsid w:val="00850853"/>
    <w:rsid w:val="0086501E"/>
    <w:rsid w:val="008E6611"/>
    <w:rsid w:val="008F4F96"/>
    <w:rsid w:val="009021F7"/>
    <w:rsid w:val="00904A88"/>
    <w:rsid w:val="00914D24"/>
    <w:rsid w:val="00921E7E"/>
    <w:rsid w:val="009262E5"/>
    <w:rsid w:val="009350F5"/>
    <w:rsid w:val="00970FD9"/>
    <w:rsid w:val="0097711F"/>
    <w:rsid w:val="0099669B"/>
    <w:rsid w:val="009C1433"/>
    <w:rsid w:val="009E3820"/>
    <w:rsid w:val="009E4C8F"/>
    <w:rsid w:val="009F5DAB"/>
    <w:rsid w:val="009F659F"/>
    <w:rsid w:val="00A20905"/>
    <w:rsid w:val="00A24AAD"/>
    <w:rsid w:val="00A30BA5"/>
    <w:rsid w:val="00A62B20"/>
    <w:rsid w:val="00A91F07"/>
    <w:rsid w:val="00AB3DC2"/>
    <w:rsid w:val="00B12F3D"/>
    <w:rsid w:val="00B23944"/>
    <w:rsid w:val="00B23953"/>
    <w:rsid w:val="00B710CB"/>
    <w:rsid w:val="00B74176"/>
    <w:rsid w:val="00B86875"/>
    <w:rsid w:val="00B93BCA"/>
    <w:rsid w:val="00BA2862"/>
    <w:rsid w:val="00BC4122"/>
    <w:rsid w:val="00BD1268"/>
    <w:rsid w:val="00BD2A76"/>
    <w:rsid w:val="00BE1077"/>
    <w:rsid w:val="00BE5559"/>
    <w:rsid w:val="00C06631"/>
    <w:rsid w:val="00C132F2"/>
    <w:rsid w:val="00C4247A"/>
    <w:rsid w:val="00C7313F"/>
    <w:rsid w:val="00C82C38"/>
    <w:rsid w:val="00C8548E"/>
    <w:rsid w:val="00CD1081"/>
    <w:rsid w:val="00CE7A2D"/>
    <w:rsid w:val="00D00111"/>
    <w:rsid w:val="00D03364"/>
    <w:rsid w:val="00D127D5"/>
    <w:rsid w:val="00D65920"/>
    <w:rsid w:val="00D73751"/>
    <w:rsid w:val="00DA27EF"/>
    <w:rsid w:val="00DB7464"/>
    <w:rsid w:val="00DC663B"/>
    <w:rsid w:val="00DE48ED"/>
    <w:rsid w:val="00DE7DFC"/>
    <w:rsid w:val="00E3137A"/>
    <w:rsid w:val="00EB4C58"/>
    <w:rsid w:val="00ED789A"/>
    <w:rsid w:val="00EE553F"/>
    <w:rsid w:val="00F024A2"/>
    <w:rsid w:val="00F23216"/>
    <w:rsid w:val="00F335B1"/>
    <w:rsid w:val="00F37A10"/>
    <w:rsid w:val="00F770F9"/>
    <w:rsid w:val="00FA2404"/>
    <w:rsid w:val="00FD1BFF"/>
    <w:rsid w:val="00F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1F547B"/>
    <w:pPr>
      <w:tabs>
        <w:tab w:val="center" w:pos="4320"/>
        <w:tab w:val="right" w:pos="8640"/>
      </w:tabs>
    </w:pPr>
  </w:style>
  <w:style w:type="character" w:styleId="Hyperlink">
    <w:name w:val="Hyperlink"/>
    <w:rsid w:val="002C475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5651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15"/>
    <w:rPr>
      <w:rFonts w:ascii="Tahoma" w:eastAsia="Calibri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E661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66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66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lt-line-clampline">
    <w:name w:val="lt-line-clamp__line"/>
    <w:basedOn w:val="DefaultParagraphFont"/>
    <w:rsid w:val="00F335B1"/>
  </w:style>
  <w:style w:type="character" w:styleId="IntenseReference">
    <w:name w:val="Intense Reference"/>
    <w:basedOn w:val="DefaultParagraphFont"/>
    <w:uiPriority w:val="32"/>
    <w:qFormat/>
    <w:rsid w:val="00DE48ED"/>
    <w:rPr>
      <w:b/>
      <w:bCs/>
      <w:smallCaps/>
      <w:color w:val="ED7D31" w:themeColor="accent2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sid w:val="00D127D5"/>
    <w:rPr>
      <w:i/>
      <w:iCs/>
      <w:color w:val="808080" w:themeColor="text1" w:themeTint="7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21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193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21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hinchlashvili@gmail.com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0C38-8F88-4CA3-B6A5-B4CE72D4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LinksUpToDate>false</LinksUpToDate>
  <CharactersWithSpaces>2962</CharactersWithSpaces>
  <SharedDoc>false</SharedDoc>
  <HyperlinkBase/>
  <HLinks>
    <vt:vector size="6" baseType="variant">
      <vt:variant>
        <vt:i4>852011</vt:i4>
      </vt:variant>
      <vt:variant>
        <vt:i4>0</vt:i4>
      </vt:variant>
      <vt:variant>
        <vt:i4>0</vt:i4>
      </vt:variant>
      <vt:variant>
        <vt:i4>5</vt:i4>
      </vt:variant>
      <vt:variant>
        <vt:lpwstr>mailto:lkhinchlashvili@gmail.com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/>
  <cp:lastModifiedBy/>
  <cp:revision>1</cp:revision>
  <dcterms:created xsi:type="dcterms:W3CDTF">2019-11-25T08:16:00Z</dcterms:created>
  <dcterms:modified xsi:type="dcterms:W3CDTF">2019-11-25T08:16:00Z</dcterms:modified>
</cp:coreProperties>
</file>